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D42573" w14:textId="53EE03F0" w:rsidR="003408EB" w:rsidRDefault="003408EB" w:rsidP="005B3D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B35E98">
        <w:rPr>
          <w:b/>
          <w:noProof/>
          <w:sz w:val="24"/>
        </w:rPr>
        <w:t>60</w:t>
      </w:r>
      <w:r>
        <w:rPr>
          <w:b/>
          <w:i/>
          <w:noProof/>
          <w:sz w:val="28"/>
        </w:rPr>
        <w:tab/>
      </w:r>
      <w:r w:rsidR="00EF74BA" w:rsidRPr="00EF74BA">
        <w:rPr>
          <w:b/>
          <w:i/>
          <w:noProof/>
          <w:sz w:val="28"/>
        </w:rPr>
        <w:t>S5-251596</w:t>
      </w:r>
    </w:p>
    <w:p w14:paraId="06BE0F8C" w14:textId="72949141" w:rsidR="00211EDC" w:rsidRPr="00DA53A0" w:rsidRDefault="00B35E98" w:rsidP="00211EDC">
      <w:pPr>
        <w:pStyle w:val="Header"/>
        <w:rPr>
          <w:sz w:val="22"/>
          <w:szCs w:val="22"/>
        </w:rPr>
      </w:pPr>
      <w:r>
        <w:rPr>
          <w:sz w:val="24"/>
        </w:rPr>
        <w:t>Goteborg</w:t>
      </w:r>
      <w:r w:rsidR="00211EDC">
        <w:rPr>
          <w:sz w:val="24"/>
        </w:rPr>
        <w:t xml:space="preserve">, </w:t>
      </w:r>
      <w:r>
        <w:rPr>
          <w:sz w:val="24"/>
        </w:rPr>
        <w:t>Sweden</w:t>
      </w:r>
      <w:r w:rsidR="00211EDC">
        <w:rPr>
          <w:sz w:val="24"/>
        </w:rPr>
        <w:t xml:space="preserve">, </w:t>
      </w:r>
      <w:r>
        <w:rPr>
          <w:sz w:val="24"/>
        </w:rPr>
        <w:t>0</w:t>
      </w:r>
      <w:r w:rsidR="000F1FAC">
        <w:rPr>
          <w:sz w:val="24"/>
        </w:rPr>
        <w:t>7</w:t>
      </w:r>
      <w:r w:rsidR="00211EDC">
        <w:rPr>
          <w:sz w:val="24"/>
        </w:rPr>
        <w:t xml:space="preserve"> - </w:t>
      </w:r>
      <w:r>
        <w:rPr>
          <w:sz w:val="24"/>
        </w:rPr>
        <w:t>1</w:t>
      </w:r>
      <w:r w:rsidR="000F1FAC">
        <w:rPr>
          <w:sz w:val="24"/>
        </w:rPr>
        <w:t>1</w:t>
      </w:r>
      <w:r w:rsidR="00211EDC">
        <w:rPr>
          <w:sz w:val="24"/>
        </w:rPr>
        <w:t xml:space="preserve"> </w:t>
      </w:r>
      <w:r w:rsidR="000F1FAC">
        <w:rPr>
          <w:sz w:val="24"/>
        </w:rPr>
        <w:t>February</w:t>
      </w:r>
      <w:r w:rsidR="00211EDC">
        <w:rPr>
          <w:sz w:val="24"/>
        </w:rPr>
        <w:t xml:space="preserve"> 202</w:t>
      </w:r>
      <w:r w:rsidR="000F1FAC">
        <w:rPr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2209088" w:rsidR="001E41F3" w:rsidRPr="007D717C" w:rsidRDefault="007D717C" w:rsidP="007D717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7D717C">
              <w:rPr>
                <w:b/>
                <w:sz w:val="28"/>
              </w:rPr>
              <w:t>28.</w:t>
            </w:r>
            <w:r w:rsidR="00DE1684">
              <w:rPr>
                <w:b/>
                <w:sz w:val="28"/>
              </w:rPr>
              <w:t>104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EC552A8" w:rsidR="001E41F3" w:rsidRPr="007D717C" w:rsidRDefault="006F6A69" w:rsidP="007D717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sz w:val="28"/>
              </w:rPr>
              <w:t>0205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D87571" w:rsidR="001E41F3" w:rsidRPr="007D717C" w:rsidRDefault="007D717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7D717C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2961E8D" w:rsidR="001E41F3" w:rsidRPr="007D717C" w:rsidRDefault="007D717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0095E">
              <w:rPr>
                <w:b/>
                <w:sz w:val="28"/>
              </w:rPr>
              <w:t>1</w:t>
            </w:r>
            <w:r w:rsidR="00A11C0C" w:rsidRPr="00D0095E">
              <w:rPr>
                <w:b/>
                <w:sz w:val="28"/>
              </w:rPr>
              <w:t>9</w:t>
            </w:r>
            <w:r w:rsidRPr="00D0095E">
              <w:rPr>
                <w:b/>
                <w:sz w:val="28"/>
              </w:rPr>
              <w:t>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B8FB942" w:rsidR="00F25D98" w:rsidRDefault="007D717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3C2E8EC" w:rsidR="00F25D98" w:rsidRDefault="007D717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27532EC" w:rsidR="001E41F3" w:rsidRDefault="006B6E0F">
            <w:pPr>
              <w:pStyle w:val="CRCoverPage"/>
              <w:spacing w:after="0"/>
              <w:ind w:left="100"/>
              <w:rPr>
                <w:noProof/>
              </w:rPr>
            </w:pPr>
            <w:r w:rsidRPr="006B6E0F">
              <w:rPr>
                <w:noProof/>
              </w:rPr>
              <w:t>Rel-19 CR TS 28.104 Improvements to failure prediction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B087A6C" w:rsidR="001E41F3" w:rsidRDefault="007D71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915BA5">
              <w:fldChar w:fldCharType="begin"/>
            </w:r>
            <w:r w:rsidR="00915BA5">
              <w:instrText xml:space="preserve"> DOCPROPERTY  SourceIfTsg  \* MERGEFORMAT </w:instrText>
            </w:r>
            <w:r w:rsidR="00915BA5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E35EDFE" w:rsidR="001E41F3" w:rsidRDefault="00025151">
            <w:pPr>
              <w:pStyle w:val="CRCoverPage"/>
              <w:spacing w:after="0"/>
              <w:ind w:left="100"/>
              <w:rPr>
                <w:noProof/>
              </w:rPr>
            </w:pPr>
            <w:r w:rsidRPr="00CC62DE">
              <w:rPr>
                <w:noProof/>
              </w:rPr>
              <w:t>eMDAS_Ph3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F9AADB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D717C">
              <w:t>5</w:t>
            </w:r>
            <w:r>
              <w:t>-</w:t>
            </w:r>
            <w:r w:rsidR="007D717C">
              <w:t>03</w:t>
            </w:r>
            <w:r>
              <w:t>-</w:t>
            </w:r>
            <w:r w:rsidR="007D717C"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EBC32D" w:rsidR="001E41F3" w:rsidRDefault="001A611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61090E6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7D717C">
              <w:t>1</w:t>
            </w:r>
            <w:r w:rsidR="006B6E0F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A90D58F" w:rsidR="001E41F3" w:rsidRDefault="002A77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>
              <w:t>a</w:t>
            </w:r>
            <w:r w:rsidRPr="00BC0026">
              <w:t xml:space="preserve">nalytics output for </w:t>
            </w:r>
            <w:r w:rsidRPr="001456DC">
              <w:t>failure</w:t>
            </w:r>
            <w:r w:rsidRPr="00BC0026">
              <w:t xml:space="preserve"> prediction analysis</w:t>
            </w:r>
            <w:r>
              <w:rPr>
                <w:noProof/>
              </w:rPr>
              <w:t xml:space="preserve"> does not include root cause information.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55DD673" w:rsidR="003F1E4C" w:rsidRDefault="007329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information element related to root cause information.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A691C8" w:rsidR="001E41F3" w:rsidRDefault="007329DE" w:rsidP="007329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Root cause information is missing, as described in the use case for failure prediction.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1B76FF" w:rsidR="001E41F3" w:rsidRDefault="007F616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2, </w:t>
            </w:r>
            <w:r w:rsidR="007329DE" w:rsidRPr="00BC0026">
              <w:t>8.4.3.1.3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83F31D" w:rsidR="001E41F3" w:rsidRDefault="00CA7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2126A8A" w:rsidR="001E41F3" w:rsidRDefault="00CA7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78E0328" w:rsidR="001E41F3" w:rsidRDefault="00CA7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CC0FD8" w14:textId="77777777" w:rsidR="008C1928" w:rsidRDefault="008C1928" w:rsidP="008C1928">
      <w:bookmarkStart w:id="2" w:name="_Toc59182736"/>
      <w:bookmarkStart w:id="3" w:name="_Toc59184202"/>
      <w:bookmarkStart w:id="4" w:name="_Toc59195137"/>
      <w:bookmarkStart w:id="5" w:name="_Toc59439564"/>
      <w:bookmarkStart w:id="6" w:name="_Toc67989987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C1928" w:rsidRPr="007D21AA" w14:paraId="46C21726" w14:textId="77777777" w:rsidTr="00D455DA">
        <w:tc>
          <w:tcPr>
            <w:tcW w:w="9521" w:type="dxa"/>
            <w:shd w:val="clear" w:color="auto" w:fill="FFFFCC"/>
            <w:vAlign w:val="center"/>
          </w:tcPr>
          <w:p w14:paraId="5A88A22A" w14:textId="77777777" w:rsidR="008C1928" w:rsidRPr="007D21AA" w:rsidRDefault="008C1928" w:rsidP="00D455D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1EFEEA3E" w14:textId="77777777" w:rsidR="008C1928" w:rsidRDefault="008C1928" w:rsidP="008C1928"/>
    <w:p w14:paraId="1BFD7BDE" w14:textId="77777777" w:rsidR="001A611F" w:rsidRPr="00BC0026" w:rsidRDefault="001A611F" w:rsidP="001A611F">
      <w:pPr>
        <w:pStyle w:val="Heading1"/>
      </w:pPr>
      <w:bookmarkStart w:id="7" w:name="_Toc105572805"/>
      <w:bookmarkStart w:id="8" w:name="_Toc187394464"/>
      <w:bookmarkEnd w:id="2"/>
      <w:bookmarkEnd w:id="3"/>
      <w:bookmarkEnd w:id="4"/>
      <w:bookmarkEnd w:id="5"/>
      <w:bookmarkEnd w:id="6"/>
      <w:r w:rsidRPr="00BC0026">
        <w:t>2</w:t>
      </w:r>
      <w:r w:rsidRPr="00BC0026">
        <w:tab/>
        <w:t>References</w:t>
      </w:r>
      <w:bookmarkEnd w:id="7"/>
      <w:bookmarkEnd w:id="8"/>
    </w:p>
    <w:p w14:paraId="541B77CE" w14:textId="77777777" w:rsidR="00E3255B" w:rsidRPr="00BC0026" w:rsidRDefault="00E3255B" w:rsidP="00E3255B">
      <w:r w:rsidRPr="00BC0026">
        <w:t>The following documents contain provisions which, through reference in this text, constitute provisions of the present document.</w:t>
      </w:r>
    </w:p>
    <w:p w14:paraId="3CCFF40D" w14:textId="77777777" w:rsidR="00E3255B" w:rsidRPr="00BC0026" w:rsidRDefault="00E3255B" w:rsidP="00E3255B">
      <w:pPr>
        <w:pStyle w:val="B1"/>
      </w:pPr>
      <w:r w:rsidRPr="00BC0026">
        <w:t>-</w:t>
      </w:r>
      <w:r w:rsidRPr="00BC0026">
        <w:tab/>
        <w:t>References are either specific (identified by date of publication, edition number, version number, etc.) or non</w:t>
      </w:r>
      <w:r w:rsidRPr="00BC0026">
        <w:noBreakHyphen/>
        <w:t>specific.</w:t>
      </w:r>
    </w:p>
    <w:p w14:paraId="10D264E0" w14:textId="77777777" w:rsidR="00E3255B" w:rsidRPr="00BC0026" w:rsidRDefault="00E3255B" w:rsidP="00E3255B">
      <w:pPr>
        <w:pStyle w:val="B1"/>
      </w:pPr>
      <w:r w:rsidRPr="00BC0026">
        <w:t>-</w:t>
      </w:r>
      <w:r w:rsidRPr="00BC0026">
        <w:tab/>
        <w:t>For a specific reference, subsequent revisions do not apply.</w:t>
      </w:r>
    </w:p>
    <w:p w14:paraId="7274AA28" w14:textId="77777777" w:rsidR="00E3255B" w:rsidRPr="00BC0026" w:rsidRDefault="00E3255B" w:rsidP="00E3255B">
      <w:pPr>
        <w:pStyle w:val="B1"/>
      </w:pPr>
      <w:r w:rsidRPr="00BC0026">
        <w:t>-</w:t>
      </w:r>
      <w:r w:rsidRPr="00BC0026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BC0026">
        <w:rPr>
          <w:i/>
        </w:rPr>
        <w:t xml:space="preserve"> in the same Release as the present document</w:t>
      </w:r>
      <w:r w:rsidRPr="00BC0026">
        <w:t>.</w:t>
      </w:r>
    </w:p>
    <w:p w14:paraId="00B0B6FF" w14:textId="77777777" w:rsidR="00E3255B" w:rsidRPr="00BC0026" w:rsidRDefault="00E3255B" w:rsidP="00E3255B">
      <w:pPr>
        <w:pStyle w:val="EX"/>
      </w:pPr>
      <w:r w:rsidRPr="00BC0026">
        <w:t>[1]</w:t>
      </w:r>
      <w:r w:rsidRPr="00BC0026">
        <w:tab/>
        <w:t>3GPP TR 21.905: "Vocabulary for 3GPP Specifications".</w:t>
      </w:r>
    </w:p>
    <w:p w14:paraId="16690EDC" w14:textId="77777777" w:rsidR="00E3255B" w:rsidRPr="00BC0026" w:rsidRDefault="00E3255B" w:rsidP="00E3255B">
      <w:pPr>
        <w:pStyle w:val="EX"/>
      </w:pPr>
      <w:r w:rsidRPr="00BC0026">
        <w:t>[2]</w:t>
      </w:r>
      <w:r w:rsidRPr="00BC0026">
        <w:tab/>
      </w:r>
      <w:r>
        <w:t>Void</w:t>
      </w:r>
    </w:p>
    <w:p w14:paraId="576BC691" w14:textId="77777777" w:rsidR="00E3255B" w:rsidRPr="00BC0026" w:rsidRDefault="00E3255B" w:rsidP="00E3255B">
      <w:pPr>
        <w:pStyle w:val="EX"/>
      </w:pPr>
      <w:r w:rsidRPr="00BC0026">
        <w:t>[3]</w:t>
      </w:r>
      <w:r w:rsidRPr="00BC0026">
        <w:tab/>
        <w:t>3GPP TS 28.535: "Management and orchestration; Management services for communication service assurance; Requirements".</w:t>
      </w:r>
    </w:p>
    <w:p w14:paraId="5CAD9A4E" w14:textId="77777777" w:rsidR="00E3255B" w:rsidRPr="00BC0026" w:rsidRDefault="00E3255B" w:rsidP="00E3255B">
      <w:pPr>
        <w:pStyle w:val="EX"/>
      </w:pPr>
      <w:r w:rsidRPr="00BC0026">
        <w:t>[4]</w:t>
      </w:r>
      <w:r w:rsidRPr="00BC0026">
        <w:tab/>
        <w:t>3GPP TS 28.552: "Management and orchestration; 5G performance measurements".</w:t>
      </w:r>
    </w:p>
    <w:p w14:paraId="0B057A9B" w14:textId="77777777" w:rsidR="00E3255B" w:rsidRPr="00BC0026" w:rsidRDefault="00E3255B" w:rsidP="00E3255B">
      <w:pPr>
        <w:pStyle w:val="EX"/>
      </w:pPr>
      <w:r w:rsidRPr="00BC0026">
        <w:t>[5]</w:t>
      </w:r>
      <w:r w:rsidRPr="00BC0026">
        <w:tab/>
        <w:t>3GPP TS 28.554: "Management and orchestration;5G end to end Key Performance Indicators (KPI)".</w:t>
      </w:r>
    </w:p>
    <w:p w14:paraId="6C3D3EBC" w14:textId="77777777" w:rsidR="00E3255B" w:rsidRPr="00BC0026" w:rsidRDefault="00E3255B" w:rsidP="00E3255B">
      <w:pPr>
        <w:pStyle w:val="EX"/>
      </w:pPr>
      <w:r w:rsidRPr="00BC0026">
        <w:t>[6]</w:t>
      </w:r>
      <w:r w:rsidRPr="00BC0026">
        <w:tab/>
        <w:t>3GPP TS 32.422: "Telecommunication management; Subscriber and equipment trace; Trace control and configuration management".</w:t>
      </w:r>
    </w:p>
    <w:p w14:paraId="049C9582" w14:textId="77777777" w:rsidR="00E3255B" w:rsidRPr="00BC0026" w:rsidRDefault="00E3255B" w:rsidP="00E3255B">
      <w:pPr>
        <w:pStyle w:val="EX"/>
      </w:pPr>
      <w:r w:rsidRPr="00BC0026">
        <w:t>[7]</w:t>
      </w:r>
      <w:r w:rsidRPr="00BC0026">
        <w:tab/>
        <w:t>3GPP TS 32.423: "Telecommunication management; Subscriber and equipment trace; Trace data definition and management".</w:t>
      </w:r>
    </w:p>
    <w:p w14:paraId="06203C3A" w14:textId="77777777" w:rsidR="00E3255B" w:rsidRPr="00BC0026" w:rsidRDefault="00E3255B" w:rsidP="00E3255B">
      <w:pPr>
        <w:pStyle w:val="EX"/>
      </w:pPr>
      <w:r w:rsidRPr="00BC0026">
        <w:t>[8]</w:t>
      </w:r>
      <w:r w:rsidRPr="00BC0026">
        <w:tab/>
        <w:t xml:space="preserve">3GPP TS 28.405: "Telecommunication </w:t>
      </w:r>
      <w:proofErr w:type="spellStart"/>
      <w:r w:rsidRPr="00BC0026">
        <w:t>managemen</w:t>
      </w:r>
      <w:proofErr w:type="spellEnd"/>
      <w:r w:rsidRPr="00BC0026">
        <w:t>; Quality of Experience (</w:t>
      </w:r>
      <w:proofErr w:type="spellStart"/>
      <w:r w:rsidRPr="00BC0026">
        <w:t>QoE</w:t>
      </w:r>
      <w:proofErr w:type="spellEnd"/>
      <w:r w:rsidRPr="00BC0026">
        <w:t>) measurement collection; Control and configuration".</w:t>
      </w:r>
    </w:p>
    <w:p w14:paraId="1DB31FB1" w14:textId="77777777" w:rsidR="00E3255B" w:rsidRPr="00BC0026" w:rsidRDefault="00E3255B" w:rsidP="00E3255B">
      <w:pPr>
        <w:pStyle w:val="EX"/>
      </w:pPr>
      <w:r w:rsidRPr="00BC0026">
        <w:t>[9]</w:t>
      </w:r>
      <w:r w:rsidRPr="00BC0026">
        <w:tab/>
        <w:t>3GPP TS 28.406: "Telecommunication management; Quality of Experience (</w:t>
      </w:r>
      <w:proofErr w:type="spellStart"/>
      <w:r w:rsidRPr="00BC0026">
        <w:t>QoE</w:t>
      </w:r>
      <w:proofErr w:type="spellEnd"/>
      <w:r w:rsidRPr="00BC0026">
        <w:t>) measurement collection; Information definition and transport".</w:t>
      </w:r>
    </w:p>
    <w:p w14:paraId="7BD379A0" w14:textId="77777777" w:rsidR="00E3255B" w:rsidRPr="00BC0026" w:rsidRDefault="00E3255B" w:rsidP="00E3255B">
      <w:pPr>
        <w:pStyle w:val="EX"/>
      </w:pPr>
      <w:r w:rsidRPr="00BC0026">
        <w:t>[10]</w:t>
      </w:r>
      <w:r w:rsidRPr="00BC0026">
        <w:tab/>
        <w:t>3GPP TS 23.288: "Architecture enhancements for 5G System (5GS) to support network data analytics services".</w:t>
      </w:r>
    </w:p>
    <w:p w14:paraId="7AEDF565" w14:textId="77777777" w:rsidR="00E3255B" w:rsidRPr="00BC0026" w:rsidRDefault="00E3255B" w:rsidP="00E3255B">
      <w:pPr>
        <w:pStyle w:val="EX"/>
      </w:pPr>
      <w:r w:rsidRPr="00BC0026">
        <w:t>[11]</w:t>
      </w:r>
      <w:r w:rsidRPr="00BC0026">
        <w:tab/>
        <w:t>3GPP TS 28.532: "M</w:t>
      </w:r>
      <w:r w:rsidRPr="00BC0026">
        <w:rPr>
          <w:rFonts w:hint="eastAsia"/>
        </w:rPr>
        <w:t>anagement</w:t>
      </w:r>
      <w:r w:rsidRPr="00BC0026">
        <w:t xml:space="preserve"> </w:t>
      </w:r>
      <w:r w:rsidRPr="00BC0026">
        <w:rPr>
          <w:rFonts w:hint="eastAsia"/>
        </w:rPr>
        <w:t>and</w:t>
      </w:r>
      <w:r w:rsidRPr="00BC0026">
        <w:t xml:space="preserve"> </w:t>
      </w:r>
      <w:r w:rsidRPr="00BC0026">
        <w:rPr>
          <w:rFonts w:hint="eastAsia"/>
        </w:rPr>
        <w:t>orchestration;</w:t>
      </w:r>
      <w:r w:rsidRPr="00BC0026">
        <w:t xml:space="preserve"> Generic management services".</w:t>
      </w:r>
    </w:p>
    <w:p w14:paraId="15EC10B7" w14:textId="77777777" w:rsidR="00E3255B" w:rsidRPr="00BC0026" w:rsidRDefault="00E3255B" w:rsidP="00E3255B">
      <w:pPr>
        <w:pStyle w:val="EX"/>
      </w:pPr>
      <w:r w:rsidRPr="00BC0026">
        <w:t>[12]</w:t>
      </w:r>
      <w:r w:rsidRPr="00BC0026">
        <w:tab/>
        <w:t>3GPP TS 32.425: "Telecommunication management; Performance Management (PM); Performance measurements Evolved Universal Terrestrial Radio Access Network (E-UTRAN)".</w:t>
      </w:r>
    </w:p>
    <w:p w14:paraId="1C49FB0C" w14:textId="77777777" w:rsidR="00E3255B" w:rsidRPr="00BC0026" w:rsidRDefault="00E3255B" w:rsidP="00E3255B">
      <w:pPr>
        <w:pStyle w:val="EX"/>
      </w:pPr>
      <w:r w:rsidRPr="00BC0026">
        <w:t>[13]</w:t>
      </w:r>
      <w:r w:rsidRPr="00BC0026">
        <w:tab/>
        <w:t>3GPP TS 38.331: "NR; Radio Resource Control (RRC); Protocol specification".</w:t>
      </w:r>
    </w:p>
    <w:p w14:paraId="5D30C889" w14:textId="77777777" w:rsidR="00E3255B" w:rsidRPr="00BC0026" w:rsidRDefault="00E3255B" w:rsidP="00E3255B">
      <w:pPr>
        <w:pStyle w:val="EX"/>
      </w:pPr>
      <w:r w:rsidRPr="00BC0026">
        <w:t>[14]</w:t>
      </w:r>
      <w:r w:rsidRPr="00BC0026">
        <w:tab/>
        <w:t>3GPP TS 23.273: "5G System (5GS) Location Services (LCS); Stage 2".</w:t>
      </w:r>
    </w:p>
    <w:p w14:paraId="338A0D0E" w14:textId="77777777" w:rsidR="00E3255B" w:rsidRPr="00BC0026" w:rsidRDefault="00E3255B" w:rsidP="00E3255B">
      <w:pPr>
        <w:pStyle w:val="EX"/>
      </w:pPr>
      <w:r w:rsidRPr="00BC0026">
        <w:t>[15]</w:t>
      </w:r>
      <w:r w:rsidRPr="00BC0026">
        <w:tab/>
        <w:t>3GPP TS 28.541: "Management and orchestration; 5G Network Resource Model (NRM); Stage 2 and stage 3".</w:t>
      </w:r>
    </w:p>
    <w:p w14:paraId="5223B165" w14:textId="77777777" w:rsidR="00E3255B" w:rsidRPr="00BC0026" w:rsidRDefault="00E3255B" w:rsidP="00E3255B">
      <w:pPr>
        <w:pStyle w:val="EX"/>
      </w:pPr>
      <w:r w:rsidRPr="00BC0026">
        <w:t>[16]</w:t>
      </w:r>
      <w:r w:rsidRPr="00BC0026">
        <w:tab/>
        <w:t>3GPP TS 28.658: "Telecommunication management; Evolved Universal Terrestrial Radio Access Network (E-UTRAN) Network Resource Model (NRM) Integration Reference Point (IRP); Information Service (IS)".</w:t>
      </w:r>
    </w:p>
    <w:p w14:paraId="3E594B54" w14:textId="77777777" w:rsidR="00E3255B" w:rsidRPr="00BC0026" w:rsidRDefault="00E3255B" w:rsidP="00E3255B">
      <w:pPr>
        <w:pStyle w:val="EX"/>
      </w:pPr>
      <w:r w:rsidRPr="00BC0026">
        <w:lastRenderedPageBreak/>
        <w:t>[17]</w:t>
      </w:r>
      <w:r w:rsidRPr="00BC0026">
        <w:tab/>
        <w:t>3GPP TS 28.662: "Telecommunication management; Generic Radio Access Network (RAN) Network Resource Model (NRM); Information Service (IS)".</w:t>
      </w:r>
    </w:p>
    <w:p w14:paraId="02ABB4FA" w14:textId="77777777" w:rsidR="00E3255B" w:rsidRPr="008102AD" w:rsidRDefault="00E3255B" w:rsidP="00E3255B">
      <w:pPr>
        <w:pStyle w:val="EX"/>
      </w:pPr>
      <w:r w:rsidRPr="008102AD">
        <w:t>[18]</w:t>
      </w:r>
      <w:r w:rsidRPr="008102AD">
        <w:tab/>
        <w:t>3GPP TS 32.156: "Telecommunication management; Fixed Mobile Convergence (FMC) Model Repertoire".</w:t>
      </w:r>
    </w:p>
    <w:p w14:paraId="104A9E09" w14:textId="77777777" w:rsidR="00E3255B" w:rsidRPr="00BC0026" w:rsidRDefault="00E3255B" w:rsidP="00E3255B">
      <w:pPr>
        <w:pStyle w:val="EX"/>
      </w:pPr>
      <w:r w:rsidRPr="00BC0026">
        <w:t>[19]</w:t>
      </w:r>
      <w:r w:rsidRPr="00BC0026">
        <w:tab/>
        <w:t>3GPP TS 28.622: "Telecommunication management; Generic Network Resource Model (NRM) Integration Reference Point (IRP); Information Service (IS)".</w:t>
      </w:r>
    </w:p>
    <w:p w14:paraId="199D7021" w14:textId="77777777" w:rsidR="00E3255B" w:rsidRPr="00BC0026" w:rsidRDefault="00E3255B" w:rsidP="00E3255B">
      <w:pPr>
        <w:pStyle w:val="EX"/>
      </w:pPr>
      <w:r w:rsidRPr="00BC0026">
        <w:rPr>
          <w:rFonts w:hint="eastAsia"/>
        </w:rPr>
        <w:t>[</w:t>
      </w:r>
      <w:r w:rsidRPr="00BC0026">
        <w:t>20]</w:t>
      </w:r>
      <w:r w:rsidRPr="00BC0026">
        <w:tab/>
        <w:t>3GPP TS 28.511: "Telecommunication management; Configuration Management (CM) for mobile networks that include virtualized network functions; Procedures".</w:t>
      </w:r>
    </w:p>
    <w:p w14:paraId="47E35696" w14:textId="77777777" w:rsidR="00E3255B" w:rsidRPr="00BC0026" w:rsidRDefault="00E3255B" w:rsidP="00E3255B">
      <w:pPr>
        <w:pStyle w:val="EX"/>
      </w:pPr>
      <w:r w:rsidRPr="00BC0026">
        <w:t>[21]</w:t>
      </w:r>
      <w:r w:rsidRPr="00BC0026">
        <w:tab/>
        <w:t>3GPP TS 28.531: "Management and orchestration; Provisioning".</w:t>
      </w:r>
    </w:p>
    <w:p w14:paraId="777DA5F6" w14:textId="77777777" w:rsidR="00E3255B" w:rsidRPr="00BC0026" w:rsidRDefault="00E3255B" w:rsidP="00E3255B">
      <w:pPr>
        <w:pStyle w:val="EX"/>
      </w:pPr>
      <w:r w:rsidRPr="00BC0026">
        <w:t>[22]</w:t>
      </w:r>
      <w:r w:rsidRPr="00BC0026">
        <w:tab/>
        <w:t>3GPP TS 26.247: "Transparent end-to-end Packet-switched Streaming Service (PSS); Progressive Download and Dynamic Adaptive Streaming over HTTP (3GP-DASH)".</w:t>
      </w:r>
    </w:p>
    <w:p w14:paraId="2A54B6AB" w14:textId="77777777" w:rsidR="00E3255B" w:rsidRPr="00BC0026" w:rsidRDefault="00E3255B" w:rsidP="00E3255B">
      <w:pPr>
        <w:pStyle w:val="EX"/>
      </w:pPr>
      <w:r w:rsidRPr="00BC0026">
        <w:t>[23]</w:t>
      </w:r>
      <w:r w:rsidRPr="00BC0026">
        <w:tab/>
        <w:t>3GPP TS 26.114: "IP Multimedia Subsystem (IMS); Multimedia telephony; Media handling and interaction".</w:t>
      </w:r>
    </w:p>
    <w:p w14:paraId="0EF091F8" w14:textId="77777777" w:rsidR="00E3255B" w:rsidRPr="00BC0026" w:rsidRDefault="00E3255B" w:rsidP="00E3255B">
      <w:pPr>
        <w:pStyle w:val="EX"/>
      </w:pPr>
      <w:r w:rsidRPr="00BC0026">
        <w:t>[24]</w:t>
      </w:r>
      <w:r w:rsidRPr="00BC0026">
        <w:tab/>
        <w:t>3GPP TS 28.105: "M</w:t>
      </w:r>
      <w:r w:rsidRPr="00BC0026">
        <w:rPr>
          <w:rFonts w:hint="eastAsia"/>
        </w:rPr>
        <w:t>anagement</w:t>
      </w:r>
      <w:r w:rsidRPr="00BC0026">
        <w:t xml:space="preserve"> </w:t>
      </w:r>
      <w:r w:rsidRPr="00BC0026">
        <w:rPr>
          <w:rFonts w:hint="eastAsia"/>
        </w:rPr>
        <w:t>and</w:t>
      </w:r>
      <w:r w:rsidRPr="00BC0026">
        <w:t xml:space="preserve"> </w:t>
      </w:r>
      <w:r w:rsidRPr="00BC0026">
        <w:rPr>
          <w:rFonts w:hint="eastAsia"/>
        </w:rPr>
        <w:t>orchestration;</w:t>
      </w:r>
      <w:r w:rsidRPr="00BC0026">
        <w:t xml:space="preserve"> Artificial Intelligence/Machine Learning (AI/ML) management".</w:t>
      </w:r>
    </w:p>
    <w:p w14:paraId="3E1C9463" w14:textId="77777777" w:rsidR="00E3255B" w:rsidRPr="00BC0026" w:rsidRDefault="00E3255B" w:rsidP="00E3255B">
      <w:pPr>
        <w:pStyle w:val="EX"/>
      </w:pPr>
      <w:r w:rsidRPr="00BC0026">
        <w:t>[25]</w:t>
      </w:r>
      <w:r w:rsidRPr="00BC0026">
        <w:tab/>
        <w:t>3GPP TS 32.160: "Management and orchestration; Management service template".</w:t>
      </w:r>
    </w:p>
    <w:p w14:paraId="697563C4" w14:textId="77777777" w:rsidR="00E3255B" w:rsidRPr="00BC0026" w:rsidRDefault="00E3255B" w:rsidP="00E3255B">
      <w:pPr>
        <w:pStyle w:val="EX"/>
      </w:pPr>
      <w:r w:rsidRPr="00BC0026">
        <w:t>[26]</w:t>
      </w:r>
      <w:r w:rsidRPr="00BC0026">
        <w:tab/>
        <w:t>ETSI GS NFV-IFA 011 (V3.3.1): "Network Functions Virtualisation (NFV) Release 3; Management and Orchestration; VNF Descriptor and Packaging Specification".</w:t>
      </w:r>
    </w:p>
    <w:p w14:paraId="5781532F" w14:textId="77777777" w:rsidR="00E3255B" w:rsidRPr="00DF43CF" w:rsidRDefault="00E3255B" w:rsidP="00E3255B">
      <w:pPr>
        <w:pStyle w:val="EX"/>
      </w:pPr>
      <w:r w:rsidRPr="00BC0026">
        <w:t>[27]</w:t>
      </w:r>
      <w:r w:rsidRPr="00BC0026">
        <w:tab/>
        <w:t>Recommendation ITU-T X.733: "Information technology - Open Systems Interconnection - Systems Management: Alarm reporting function".</w:t>
      </w:r>
    </w:p>
    <w:p w14:paraId="17610B04" w14:textId="77777777" w:rsidR="00E3255B" w:rsidRDefault="00E3255B" w:rsidP="00E3255B">
      <w:pPr>
        <w:pStyle w:val="EX"/>
        <w:rPr>
          <w:rFonts w:eastAsiaTheme="minorEastAsia"/>
        </w:rPr>
      </w:pPr>
      <w:r w:rsidRPr="00C56A45">
        <w:rPr>
          <w:rFonts w:eastAsiaTheme="minorEastAsia"/>
        </w:rPr>
        <w:t>[</w:t>
      </w:r>
      <w:r>
        <w:rPr>
          <w:rFonts w:eastAsiaTheme="minorEastAsia"/>
        </w:rPr>
        <w:t>28</w:t>
      </w:r>
      <w:r w:rsidRPr="00C56A45">
        <w:rPr>
          <w:rFonts w:eastAsiaTheme="minorEastAsia"/>
        </w:rPr>
        <w:t>]</w:t>
      </w:r>
      <w:r w:rsidRPr="00C56A45">
        <w:rPr>
          <w:rFonts w:eastAsiaTheme="minorEastAsia"/>
        </w:rPr>
        <w:tab/>
        <w:t>3GPP TS 23.501: "System Architecture for the 5G System (5GS); Stage 2".</w:t>
      </w:r>
    </w:p>
    <w:p w14:paraId="00F0633C" w14:textId="77777777" w:rsidR="00E3255B" w:rsidRPr="005A5198" w:rsidRDefault="00E3255B" w:rsidP="00E3255B">
      <w:pPr>
        <w:pStyle w:val="EX"/>
      </w:pPr>
      <w:r>
        <w:t>[29]</w:t>
      </w:r>
      <w:r>
        <w:tab/>
        <w:t xml:space="preserve">3GPP TS 28.623: "Telecommunication management; Generic Network Resource Model (NRM) Integration Reference Point (IRP); </w:t>
      </w:r>
      <w:r w:rsidRPr="00235D8B">
        <w:t>Solution Set (SS) definitions</w:t>
      </w:r>
      <w:r>
        <w:t>".</w:t>
      </w:r>
    </w:p>
    <w:p w14:paraId="211BB2EA" w14:textId="77777777" w:rsidR="00E3255B" w:rsidRDefault="00E3255B" w:rsidP="00E3255B">
      <w:pPr>
        <w:pStyle w:val="EX"/>
      </w:pPr>
      <w:r w:rsidRPr="005A5198">
        <w:t>[</w:t>
      </w:r>
      <w:r>
        <w:t>30</w:t>
      </w:r>
      <w:r w:rsidRPr="005A5198">
        <w:t>]</w:t>
      </w:r>
      <w:r w:rsidRPr="005A5198">
        <w:tab/>
        <w:t>3GPP TS 28.558: "Management and orchestration; UE level measurements for 5G system".</w:t>
      </w:r>
    </w:p>
    <w:p w14:paraId="3EAB84BD" w14:textId="77777777" w:rsidR="00E3255B" w:rsidRPr="006C3820" w:rsidRDefault="00E3255B" w:rsidP="00E3255B">
      <w:pPr>
        <w:pStyle w:val="EX"/>
        <w:rPr>
          <w:lang w:val="fr-FR"/>
        </w:rPr>
      </w:pPr>
      <w:r w:rsidRPr="006C3820">
        <w:rPr>
          <w:lang w:val="fr-FR"/>
        </w:rPr>
        <w:t>[31]</w:t>
      </w:r>
      <w:r w:rsidRPr="006C3820">
        <w:rPr>
          <w:lang w:val="fr-FR"/>
        </w:rPr>
        <w:tab/>
        <w:t>TS 38.423: "</w:t>
      </w:r>
      <w:proofErr w:type="spellStart"/>
      <w:r w:rsidRPr="006C3820">
        <w:rPr>
          <w:lang w:val="fr-FR"/>
        </w:rPr>
        <w:t>Xn</w:t>
      </w:r>
      <w:proofErr w:type="spellEnd"/>
      <w:r w:rsidRPr="006C3820">
        <w:rPr>
          <w:lang w:val="fr-FR"/>
        </w:rPr>
        <w:t xml:space="preserve"> application </w:t>
      </w:r>
      <w:proofErr w:type="spellStart"/>
      <w:r w:rsidRPr="006C3820">
        <w:rPr>
          <w:lang w:val="fr-FR"/>
        </w:rPr>
        <w:t>protocol</w:t>
      </w:r>
      <w:proofErr w:type="spellEnd"/>
      <w:r w:rsidRPr="006C3820">
        <w:rPr>
          <w:lang w:val="fr-FR"/>
        </w:rPr>
        <w:t xml:space="preserve"> (</w:t>
      </w:r>
      <w:proofErr w:type="spellStart"/>
      <w:r w:rsidRPr="006C3820">
        <w:rPr>
          <w:lang w:val="fr-FR"/>
        </w:rPr>
        <w:t>XnAP</w:t>
      </w:r>
      <w:proofErr w:type="spellEnd"/>
      <w:r w:rsidRPr="006C3820">
        <w:rPr>
          <w:lang w:val="fr-FR"/>
        </w:rPr>
        <w:t>)"</w:t>
      </w:r>
    </w:p>
    <w:p w14:paraId="62B6BBDC" w14:textId="26B5E196" w:rsidR="007F616D" w:rsidRPr="00BC0026" w:rsidRDefault="007F616D" w:rsidP="00E3255B">
      <w:pPr>
        <w:pStyle w:val="EX"/>
        <w:rPr>
          <w:ins w:id="9" w:author="Huawei" w:date="2025-03-19T13:06:00Z"/>
        </w:rPr>
      </w:pPr>
      <w:ins w:id="10" w:author="Huawei" w:date="2025-03-19T13:06:00Z">
        <w:r w:rsidRPr="00BC0026">
          <w:t>[</w:t>
        </w:r>
        <w:r>
          <w:t>x</w:t>
        </w:r>
        <w:r w:rsidRPr="00BC0026">
          <w:t>]</w:t>
        </w:r>
        <w:r w:rsidRPr="00BC0026">
          <w:tab/>
        </w:r>
      </w:ins>
      <w:ins w:id="11" w:author="Huawei" w:date="2025-03-26T15:17:00Z">
        <w:r w:rsidR="00634388" w:rsidRPr="0056097A">
          <w:t>3GPP TS 28.</w:t>
        </w:r>
        <w:r w:rsidR="00634388">
          <w:t>111</w:t>
        </w:r>
        <w:r w:rsidR="00634388" w:rsidRPr="0056097A">
          <w:t>: "Management and orchestration; Fault Management (FM)".</w:t>
        </w:r>
      </w:ins>
    </w:p>
    <w:p w14:paraId="692F19BF" w14:textId="2AE428B5" w:rsidR="001A611F" w:rsidRDefault="001A611F" w:rsidP="001A611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611F" w:rsidRPr="007D21AA" w14:paraId="269CD570" w14:textId="77777777" w:rsidTr="00D455DA">
        <w:tc>
          <w:tcPr>
            <w:tcW w:w="9521" w:type="dxa"/>
            <w:shd w:val="clear" w:color="auto" w:fill="FFFFCC"/>
            <w:vAlign w:val="center"/>
          </w:tcPr>
          <w:p w14:paraId="4EFBA2AE" w14:textId="2335F614" w:rsidR="001A611F" w:rsidRPr="007D21AA" w:rsidRDefault="001A611F" w:rsidP="00D455D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2nd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69B4F690" w14:textId="77777777" w:rsidR="001A611F" w:rsidRDefault="001A611F" w:rsidP="001A611F"/>
    <w:p w14:paraId="4340358F" w14:textId="77777777" w:rsidR="00625D2D" w:rsidRPr="00BC0026" w:rsidRDefault="00625D2D" w:rsidP="00625D2D">
      <w:pPr>
        <w:pStyle w:val="Heading5"/>
      </w:pPr>
      <w:bookmarkStart w:id="12" w:name="_Toc187394819"/>
      <w:bookmarkStart w:id="13" w:name="_Toc105572942"/>
      <w:bookmarkStart w:id="14" w:name="_Toc187394600"/>
      <w:r w:rsidRPr="00BC0026">
        <w:t>8.4.3.1.3</w:t>
      </w:r>
      <w:r w:rsidRPr="00BC0026">
        <w:tab/>
        <w:t>Analytics output</w:t>
      </w:r>
      <w:bookmarkEnd w:id="12"/>
    </w:p>
    <w:p w14:paraId="250C9941" w14:textId="77777777" w:rsidR="00D0095E" w:rsidRPr="00BC0026" w:rsidRDefault="00D0095E" w:rsidP="00D0095E">
      <w:r w:rsidRPr="00BC0026">
        <w:t xml:space="preserve">The specific information elements of the analytics output for failure prediction </w:t>
      </w:r>
      <w:r>
        <w:t xml:space="preserve">and </w:t>
      </w:r>
      <w:r>
        <w:rPr>
          <w:color w:val="000000" w:themeColor="text1"/>
        </w:rPr>
        <w:t>service f</w:t>
      </w:r>
      <w:r>
        <w:t>ailure recovery</w:t>
      </w:r>
      <w:r w:rsidRPr="00BC0026">
        <w:t xml:space="preserve"> analysis, in addition to the common information elements of the analytics outputs (see clause 8.3), are provided in table 8.4.3.1.3-1.</w:t>
      </w:r>
    </w:p>
    <w:p w14:paraId="6F602B53" w14:textId="77777777" w:rsidR="00D0095E" w:rsidRPr="00BC0026" w:rsidRDefault="00D0095E" w:rsidP="00D0095E">
      <w:pPr>
        <w:pStyle w:val="TH"/>
      </w:pPr>
      <w:bookmarkStart w:id="15" w:name="_CRTable8_4_3_1_31"/>
      <w:r w:rsidRPr="00BC0026">
        <w:lastRenderedPageBreak/>
        <w:t xml:space="preserve">Table </w:t>
      </w:r>
      <w:bookmarkEnd w:id="15"/>
      <w:r w:rsidRPr="00BC0026">
        <w:t xml:space="preserve">8.4.3.1.3-1: Analytics output for </w:t>
      </w:r>
      <w:r w:rsidRPr="001456DC">
        <w:t>failure</w:t>
      </w:r>
      <w:r w:rsidRPr="00BC0026">
        <w:t xml:space="preserve"> prediction analysis</w:t>
      </w: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08"/>
        <w:gridCol w:w="4888"/>
        <w:gridCol w:w="1088"/>
        <w:gridCol w:w="1720"/>
      </w:tblGrid>
      <w:tr w:rsidR="00D0095E" w:rsidRPr="00BC0026" w14:paraId="0A30B101" w14:textId="77777777" w:rsidTr="000D558F">
        <w:trPr>
          <w:jc w:val="center"/>
        </w:trPr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</w:tcPr>
          <w:p w14:paraId="576B11C0" w14:textId="77777777" w:rsidR="00D0095E" w:rsidRPr="00BC0026" w:rsidRDefault="00D0095E" w:rsidP="000D558F">
            <w:pPr>
              <w:pStyle w:val="TAH"/>
            </w:pPr>
            <w:r w:rsidRPr="00BC0026">
              <w:t>Information element</w:t>
            </w:r>
          </w:p>
        </w:tc>
        <w:tc>
          <w:tcPr>
            <w:tcW w:w="4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</w:tcPr>
          <w:p w14:paraId="4194E3AB" w14:textId="77777777" w:rsidR="00D0095E" w:rsidRPr="00BC0026" w:rsidRDefault="00D0095E" w:rsidP="000D558F">
            <w:pPr>
              <w:pStyle w:val="TAH"/>
            </w:pPr>
            <w:r w:rsidRPr="00BC0026">
              <w:t>Definition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</w:tcPr>
          <w:p w14:paraId="07EEE6B3" w14:textId="77777777" w:rsidR="00D0095E" w:rsidRPr="00BC0026" w:rsidRDefault="00D0095E" w:rsidP="000D558F">
            <w:pPr>
              <w:pStyle w:val="TAH"/>
            </w:pPr>
            <w:r w:rsidRPr="00BC0026">
              <w:t>Support qualifier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</w:tcPr>
          <w:p w14:paraId="731510C1" w14:textId="77777777" w:rsidR="00D0095E" w:rsidRPr="00BC0026" w:rsidRDefault="00D0095E" w:rsidP="000D558F">
            <w:pPr>
              <w:pStyle w:val="TAH"/>
            </w:pPr>
            <w:r w:rsidRPr="00BC0026">
              <w:t>Properties</w:t>
            </w:r>
          </w:p>
        </w:tc>
      </w:tr>
      <w:tr w:rsidR="00D0095E" w:rsidRPr="00BC0026" w14:paraId="4963616D" w14:textId="77777777" w:rsidTr="000D558F">
        <w:trPr>
          <w:jc w:val="center"/>
        </w:trPr>
        <w:tc>
          <w:tcPr>
            <w:tcW w:w="2008" w:type="dxa"/>
            <w:shd w:val="clear" w:color="auto" w:fill="auto"/>
          </w:tcPr>
          <w:p w14:paraId="090334A1" w14:textId="77777777" w:rsidR="00D0095E" w:rsidRPr="00BC0026" w:rsidRDefault="00D0095E" w:rsidP="000D558F">
            <w:pPr>
              <w:pStyle w:val="TAL"/>
              <w:rPr>
                <w:lang w:eastAsia="zh-CN"/>
              </w:rPr>
            </w:pPr>
            <w:proofErr w:type="spellStart"/>
            <w:r w:rsidRPr="00BC0026">
              <w:t>failure</w:t>
            </w:r>
            <w:r w:rsidRPr="00BC0026">
              <w:rPr>
                <w:lang w:eastAsia="zh-CN"/>
              </w:rPr>
              <w:t>Prediction</w:t>
            </w:r>
            <w:r w:rsidRPr="00BC0026">
              <w:rPr>
                <w:rFonts w:eastAsia="DengXian"/>
                <w:lang w:eastAsia="zh-CN"/>
              </w:rPr>
              <w:t>Object</w:t>
            </w:r>
            <w:proofErr w:type="spellEnd"/>
          </w:p>
        </w:tc>
        <w:tc>
          <w:tcPr>
            <w:tcW w:w="4888" w:type="dxa"/>
            <w:shd w:val="clear" w:color="auto" w:fill="auto"/>
          </w:tcPr>
          <w:p w14:paraId="5B06BFFB" w14:textId="77777777" w:rsidR="00D0095E" w:rsidRPr="00BC0026" w:rsidRDefault="00D0095E" w:rsidP="000D558F">
            <w:pPr>
              <w:pStyle w:val="TAL"/>
              <w:rPr>
                <w:rFonts w:eastAsia="DengXian"/>
                <w:lang w:eastAsia="zh-CN"/>
              </w:rPr>
            </w:pPr>
            <w:r w:rsidRPr="00BC0026">
              <w:rPr>
                <w:rFonts w:eastAsia="DengXian" w:hint="eastAsia"/>
                <w:lang w:eastAsia="zh-CN"/>
              </w:rPr>
              <w:t>I</w:t>
            </w:r>
            <w:r w:rsidRPr="00BC0026">
              <w:rPr>
                <w:rFonts w:eastAsia="DengXian"/>
                <w:lang w:eastAsia="zh-CN"/>
              </w:rPr>
              <w:t xml:space="preserve">ndication of </w:t>
            </w:r>
            <w:r w:rsidRPr="00BC0026">
              <w:rPr>
                <w:rFonts w:eastAsia="DengXian" w:hint="eastAsia"/>
                <w:lang w:eastAsia="zh-CN"/>
              </w:rPr>
              <w:t>NR</w:t>
            </w:r>
            <w:r w:rsidRPr="00BC0026">
              <w:rPr>
                <w:rFonts w:eastAsia="DengXian"/>
                <w:lang w:eastAsia="zh-CN"/>
              </w:rPr>
              <w:t xml:space="preserve"> </w:t>
            </w:r>
            <w:r w:rsidRPr="00BC0026">
              <w:rPr>
                <w:rFonts w:eastAsia="DengXian" w:hint="eastAsia"/>
                <w:lang w:eastAsia="zh-CN"/>
              </w:rPr>
              <w:t>cells</w:t>
            </w:r>
            <w:r w:rsidRPr="00BC0026">
              <w:rPr>
                <w:rFonts w:eastAsia="DengXian"/>
                <w:lang w:eastAsia="zh-CN"/>
              </w:rPr>
              <w:t xml:space="preserve"> or NFs where the failure related issues occurred or potentially occur.</w:t>
            </w:r>
          </w:p>
          <w:p w14:paraId="2CFFE291" w14:textId="77777777" w:rsidR="00D0095E" w:rsidRPr="00BC0026" w:rsidRDefault="00D0095E" w:rsidP="000D558F">
            <w:pPr>
              <w:pStyle w:val="TAL"/>
              <w:rPr>
                <w:lang w:eastAsia="zh-CN"/>
              </w:rPr>
            </w:pPr>
          </w:p>
        </w:tc>
        <w:tc>
          <w:tcPr>
            <w:tcW w:w="1088" w:type="dxa"/>
          </w:tcPr>
          <w:p w14:paraId="6FA39B1B" w14:textId="77777777" w:rsidR="00D0095E" w:rsidRPr="00BC0026" w:rsidRDefault="00D0095E" w:rsidP="000D558F">
            <w:pPr>
              <w:pStyle w:val="TAL"/>
              <w:rPr>
                <w:lang w:eastAsia="zh-CN"/>
              </w:rPr>
            </w:pPr>
            <w:r w:rsidRPr="00BC0026">
              <w:rPr>
                <w:rFonts w:hint="eastAsia"/>
                <w:lang w:eastAsia="zh-CN"/>
              </w:rPr>
              <w:t>M</w:t>
            </w:r>
          </w:p>
        </w:tc>
        <w:tc>
          <w:tcPr>
            <w:tcW w:w="1720" w:type="dxa"/>
          </w:tcPr>
          <w:p w14:paraId="7282511E" w14:textId="77777777" w:rsidR="00D0095E" w:rsidRPr="00BC0026" w:rsidRDefault="00D0095E" w:rsidP="000D558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C0026">
              <w:rPr>
                <w:rFonts w:cs="Arial"/>
                <w:szCs w:val="18"/>
              </w:rPr>
              <w:t>type: DN</w:t>
            </w:r>
          </w:p>
          <w:p w14:paraId="0C6EE4E9" w14:textId="77777777" w:rsidR="00D0095E" w:rsidRPr="00BC0026" w:rsidRDefault="00D0095E" w:rsidP="000D558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C0026">
              <w:rPr>
                <w:rFonts w:cs="Arial"/>
                <w:szCs w:val="18"/>
              </w:rPr>
              <w:t xml:space="preserve">multiplicity: </w:t>
            </w:r>
            <w:proofErr w:type="gramStart"/>
            <w:r w:rsidRPr="00BC0026">
              <w:rPr>
                <w:rFonts w:cs="Arial"/>
                <w:szCs w:val="18"/>
              </w:rPr>
              <w:t>1..</w:t>
            </w:r>
            <w:proofErr w:type="gramEnd"/>
            <w:r w:rsidRPr="00BC0026">
              <w:rPr>
                <w:rFonts w:cs="Arial"/>
                <w:szCs w:val="18"/>
              </w:rPr>
              <w:t>*</w:t>
            </w:r>
          </w:p>
          <w:p w14:paraId="15507F9C" w14:textId="77777777" w:rsidR="00D0095E" w:rsidRPr="00BC0026" w:rsidRDefault="00D0095E" w:rsidP="000D558F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C0026">
              <w:rPr>
                <w:rFonts w:cs="Arial"/>
                <w:szCs w:val="18"/>
              </w:rPr>
              <w:t>isOrdered</w:t>
            </w:r>
            <w:proofErr w:type="spellEnd"/>
            <w:r w:rsidRPr="00BC0026">
              <w:rPr>
                <w:rFonts w:cs="Arial"/>
                <w:szCs w:val="18"/>
              </w:rPr>
              <w:t xml:space="preserve">: </w:t>
            </w:r>
            <w:r w:rsidRPr="00CA31CA">
              <w:rPr>
                <w:rFonts w:cs="Arial"/>
                <w:szCs w:val="18"/>
              </w:rPr>
              <w:t>False</w:t>
            </w:r>
          </w:p>
          <w:p w14:paraId="4C3C49A8" w14:textId="77777777" w:rsidR="00D0095E" w:rsidRPr="00BC0026" w:rsidRDefault="00D0095E" w:rsidP="000D558F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C0026">
              <w:rPr>
                <w:rFonts w:cs="Arial"/>
                <w:szCs w:val="18"/>
              </w:rPr>
              <w:t>isUnique</w:t>
            </w:r>
            <w:proofErr w:type="spellEnd"/>
            <w:r w:rsidRPr="00BC0026">
              <w:rPr>
                <w:rFonts w:cs="Arial"/>
                <w:szCs w:val="18"/>
              </w:rPr>
              <w:t xml:space="preserve">: </w:t>
            </w:r>
            <w:r w:rsidRPr="00CA31CA">
              <w:rPr>
                <w:rFonts w:cs="Arial"/>
                <w:szCs w:val="18"/>
              </w:rPr>
              <w:t>True</w:t>
            </w:r>
          </w:p>
          <w:p w14:paraId="3FE27E89" w14:textId="77777777" w:rsidR="00D0095E" w:rsidRPr="00BC0026" w:rsidRDefault="00D0095E" w:rsidP="000D558F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C0026">
              <w:rPr>
                <w:rFonts w:cs="Arial"/>
                <w:szCs w:val="18"/>
              </w:rPr>
              <w:t>defaultValue</w:t>
            </w:r>
            <w:proofErr w:type="spellEnd"/>
            <w:r w:rsidRPr="00BC0026">
              <w:rPr>
                <w:rFonts w:cs="Arial"/>
                <w:szCs w:val="18"/>
              </w:rPr>
              <w:t>: None</w:t>
            </w:r>
          </w:p>
          <w:p w14:paraId="6F1D12B3" w14:textId="77777777" w:rsidR="00D0095E" w:rsidRPr="00BC0026" w:rsidRDefault="00D0095E" w:rsidP="000D558F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C0026">
              <w:rPr>
                <w:rFonts w:cs="Arial"/>
                <w:szCs w:val="18"/>
              </w:rPr>
              <w:t>isNullable</w:t>
            </w:r>
            <w:proofErr w:type="spellEnd"/>
            <w:r w:rsidRPr="00BC0026">
              <w:rPr>
                <w:rFonts w:cs="Arial"/>
                <w:szCs w:val="18"/>
              </w:rPr>
              <w:t>: False</w:t>
            </w:r>
          </w:p>
        </w:tc>
      </w:tr>
      <w:tr w:rsidR="00D0095E" w:rsidRPr="00BC0026" w14:paraId="5E769B69" w14:textId="77777777" w:rsidTr="000D558F">
        <w:trPr>
          <w:jc w:val="center"/>
        </w:trPr>
        <w:tc>
          <w:tcPr>
            <w:tcW w:w="2008" w:type="dxa"/>
            <w:shd w:val="clear" w:color="auto" w:fill="auto"/>
          </w:tcPr>
          <w:p w14:paraId="049D6AF1" w14:textId="77777777" w:rsidR="00D0095E" w:rsidRPr="00BC0026" w:rsidRDefault="00D0095E" w:rsidP="000D558F">
            <w:pPr>
              <w:pStyle w:val="TAL"/>
              <w:rPr>
                <w:lang w:eastAsia="zh-CN"/>
              </w:rPr>
            </w:pPr>
            <w:proofErr w:type="spellStart"/>
            <w:r w:rsidRPr="00BC0026">
              <w:rPr>
                <w:lang w:eastAsia="zh-CN"/>
              </w:rPr>
              <w:t>potentialFailureType</w:t>
            </w:r>
            <w:proofErr w:type="spellEnd"/>
          </w:p>
        </w:tc>
        <w:tc>
          <w:tcPr>
            <w:tcW w:w="4888" w:type="dxa"/>
            <w:shd w:val="clear" w:color="auto" w:fill="auto"/>
          </w:tcPr>
          <w:p w14:paraId="261C58F3" w14:textId="77777777" w:rsidR="00D0095E" w:rsidRPr="00BC0026" w:rsidRDefault="00D0095E" w:rsidP="000D558F">
            <w:pPr>
              <w:pStyle w:val="TAL"/>
              <w:rPr>
                <w:lang w:eastAsia="zh-CN"/>
              </w:rPr>
            </w:pPr>
            <w:r w:rsidRPr="00BC0026">
              <w:rPr>
                <w:lang w:eastAsia="zh-CN"/>
              </w:rPr>
              <w:t>Indication of type of issues that can cause the failures.</w:t>
            </w:r>
          </w:p>
          <w:p w14:paraId="288D1B00" w14:textId="77777777" w:rsidR="00D0095E" w:rsidRPr="00BC0026" w:rsidRDefault="00D0095E" w:rsidP="000D558F">
            <w:pPr>
              <w:pStyle w:val="TAL"/>
              <w:rPr>
                <w:lang w:eastAsia="zh-CN"/>
              </w:rPr>
            </w:pPr>
          </w:p>
          <w:p w14:paraId="485195BB" w14:textId="77777777" w:rsidR="00D0095E" w:rsidRPr="00BC0026" w:rsidRDefault="00D0095E" w:rsidP="000D558F">
            <w:pPr>
              <w:pStyle w:val="TAN"/>
              <w:rPr>
                <w:lang w:eastAsia="zh-CN"/>
              </w:rPr>
            </w:pPr>
            <w:r w:rsidRPr="00BC0026">
              <w:rPr>
                <w:lang w:eastAsia="zh-CN"/>
              </w:rPr>
              <w:t>NOTE 1:</w:t>
            </w:r>
            <w:r w:rsidRPr="00BC0026">
              <w:rPr>
                <w:lang w:eastAsia="zh-CN"/>
              </w:rPr>
              <w:tab/>
              <w:t xml:space="preserve">The values can be defined as a list of example values: </w:t>
            </w:r>
            <w:r w:rsidRPr="00BC0026">
              <w:t xml:space="preserve">"Operational Violation", "Physical Violation" and "Time Domain Violation". See </w:t>
            </w:r>
            <w:proofErr w:type="spellStart"/>
            <w:r w:rsidRPr="00BC0026">
              <w:t>alarmType</w:t>
            </w:r>
            <w:proofErr w:type="spellEnd"/>
            <w:r w:rsidRPr="00BC0026">
              <w:t xml:space="preserve"> described in </w:t>
            </w:r>
            <w:r>
              <w:t>TS</w:t>
            </w:r>
            <w:r w:rsidRPr="00BC0026">
              <w:t xml:space="preserve"> 28.532 [11].</w:t>
            </w:r>
          </w:p>
        </w:tc>
        <w:tc>
          <w:tcPr>
            <w:tcW w:w="1088" w:type="dxa"/>
          </w:tcPr>
          <w:p w14:paraId="7CEA12C1" w14:textId="77777777" w:rsidR="00D0095E" w:rsidRPr="00BC0026" w:rsidRDefault="00D0095E" w:rsidP="000D558F">
            <w:pPr>
              <w:pStyle w:val="TAL"/>
              <w:rPr>
                <w:lang w:eastAsia="zh-CN"/>
              </w:rPr>
            </w:pPr>
            <w:r w:rsidRPr="00BC0026">
              <w:rPr>
                <w:rFonts w:hint="eastAsia"/>
                <w:lang w:eastAsia="zh-CN"/>
              </w:rPr>
              <w:t>M</w:t>
            </w:r>
          </w:p>
        </w:tc>
        <w:tc>
          <w:tcPr>
            <w:tcW w:w="1720" w:type="dxa"/>
          </w:tcPr>
          <w:p w14:paraId="3ADE5E90" w14:textId="77777777" w:rsidR="00D0095E" w:rsidRPr="00BC0026" w:rsidRDefault="00D0095E" w:rsidP="000D558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C0026">
              <w:rPr>
                <w:rFonts w:cs="Arial"/>
                <w:szCs w:val="18"/>
              </w:rPr>
              <w:t xml:space="preserve">type: </w:t>
            </w:r>
            <w:r>
              <w:rPr>
                <w:rFonts w:cs="Arial"/>
                <w:szCs w:val="18"/>
              </w:rPr>
              <w:t>S</w:t>
            </w:r>
            <w:r w:rsidRPr="00BC0026">
              <w:rPr>
                <w:rFonts w:cs="Arial"/>
                <w:szCs w:val="18"/>
              </w:rPr>
              <w:t>tring</w:t>
            </w:r>
          </w:p>
          <w:p w14:paraId="7FDE9C3D" w14:textId="77777777" w:rsidR="00D0095E" w:rsidRPr="00BC0026" w:rsidRDefault="00D0095E" w:rsidP="000D558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C0026">
              <w:rPr>
                <w:rFonts w:cs="Arial"/>
                <w:szCs w:val="18"/>
              </w:rPr>
              <w:t>multiplicity: 1</w:t>
            </w:r>
          </w:p>
          <w:p w14:paraId="1A1CDFE0" w14:textId="77777777" w:rsidR="00D0095E" w:rsidRPr="00BC0026" w:rsidRDefault="00D0095E" w:rsidP="000D558F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C0026">
              <w:rPr>
                <w:rFonts w:cs="Arial"/>
                <w:szCs w:val="18"/>
              </w:rPr>
              <w:t>isOrdered</w:t>
            </w:r>
            <w:proofErr w:type="spellEnd"/>
            <w:r w:rsidRPr="00BC0026">
              <w:rPr>
                <w:rFonts w:cs="Arial"/>
                <w:szCs w:val="18"/>
              </w:rPr>
              <w:t>: N/A</w:t>
            </w:r>
          </w:p>
          <w:p w14:paraId="60C556D6" w14:textId="77777777" w:rsidR="00D0095E" w:rsidRPr="00BC0026" w:rsidRDefault="00D0095E" w:rsidP="000D558F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C0026">
              <w:rPr>
                <w:rFonts w:cs="Arial"/>
                <w:szCs w:val="18"/>
              </w:rPr>
              <w:t>isUnique</w:t>
            </w:r>
            <w:proofErr w:type="spellEnd"/>
            <w:r w:rsidRPr="00BC0026">
              <w:rPr>
                <w:rFonts w:cs="Arial"/>
                <w:szCs w:val="18"/>
              </w:rPr>
              <w:t>: N/A</w:t>
            </w:r>
          </w:p>
          <w:p w14:paraId="0DA12E01" w14:textId="77777777" w:rsidR="00D0095E" w:rsidRPr="00BC0026" w:rsidRDefault="00D0095E" w:rsidP="000D558F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C0026">
              <w:rPr>
                <w:rFonts w:cs="Arial"/>
                <w:szCs w:val="18"/>
              </w:rPr>
              <w:t>defaultValue</w:t>
            </w:r>
            <w:proofErr w:type="spellEnd"/>
            <w:r w:rsidRPr="00BC0026">
              <w:rPr>
                <w:rFonts w:cs="Arial"/>
                <w:szCs w:val="18"/>
              </w:rPr>
              <w:t>: None</w:t>
            </w:r>
          </w:p>
          <w:p w14:paraId="7B6EA32B" w14:textId="77777777" w:rsidR="00D0095E" w:rsidRPr="00BC0026" w:rsidRDefault="00D0095E" w:rsidP="000D558F">
            <w:pPr>
              <w:pStyle w:val="TAL"/>
              <w:rPr>
                <w:lang w:eastAsia="zh-CN"/>
              </w:rPr>
            </w:pPr>
            <w:proofErr w:type="spellStart"/>
            <w:r w:rsidRPr="00BC0026">
              <w:rPr>
                <w:rFonts w:cs="Arial"/>
                <w:szCs w:val="18"/>
              </w:rPr>
              <w:t>isNullable</w:t>
            </w:r>
            <w:proofErr w:type="spellEnd"/>
            <w:r w:rsidRPr="00BC0026">
              <w:rPr>
                <w:rFonts w:cs="Arial"/>
                <w:szCs w:val="18"/>
              </w:rPr>
              <w:t>: False</w:t>
            </w:r>
          </w:p>
        </w:tc>
      </w:tr>
      <w:tr w:rsidR="00D0095E" w:rsidRPr="00BC0026" w14:paraId="28260026" w14:textId="77777777" w:rsidTr="000D558F">
        <w:trPr>
          <w:jc w:val="center"/>
          <w:ins w:id="16" w:author="Huawei" w:date="2025-03-19T13:06:00Z"/>
        </w:trPr>
        <w:tc>
          <w:tcPr>
            <w:tcW w:w="2008" w:type="dxa"/>
            <w:shd w:val="clear" w:color="auto" w:fill="auto"/>
          </w:tcPr>
          <w:p w14:paraId="6975A8CB" w14:textId="77777777" w:rsidR="00D0095E" w:rsidRPr="00BC0026" w:rsidRDefault="00D0095E" w:rsidP="000D558F">
            <w:pPr>
              <w:pStyle w:val="TAL"/>
              <w:rPr>
                <w:ins w:id="17" w:author="Huawei" w:date="2025-03-19T13:06:00Z"/>
                <w:lang w:eastAsia="zh-CN"/>
              </w:rPr>
            </w:pPr>
            <w:proofErr w:type="spellStart"/>
            <w:ins w:id="18" w:author="Huawei" w:date="2025-03-19T13:06:00Z">
              <w:r>
                <w:rPr>
                  <w:lang w:eastAsia="zh-CN"/>
                </w:rPr>
                <w:t>potentialFailureCause</w:t>
              </w:r>
              <w:proofErr w:type="spellEnd"/>
            </w:ins>
          </w:p>
        </w:tc>
        <w:tc>
          <w:tcPr>
            <w:tcW w:w="4888" w:type="dxa"/>
            <w:shd w:val="clear" w:color="auto" w:fill="auto"/>
          </w:tcPr>
          <w:p w14:paraId="61D9572D" w14:textId="77777777" w:rsidR="00D0095E" w:rsidRDefault="00D0095E" w:rsidP="000D558F">
            <w:pPr>
              <w:pStyle w:val="TAL"/>
              <w:rPr>
                <w:ins w:id="19" w:author="Huawei" w:date="2025-03-19T13:06:00Z"/>
                <w:lang w:eastAsia="zh-CN"/>
              </w:rPr>
            </w:pPr>
            <w:ins w:id="20" w:author="Huawei" w:date="2025-03-19T13:06:00Z">
              <w:r>
                <w:rPr>
                  <w:lang w:eastAsia="zh-CN"/>
                </w:rPr>
                <w:t>Indication of the cause of predicted failure.</w:t>
              </w:r>
            </w:ins>
          </w:p>
          <w:p w14:paraId="69F2349C" w14:textId="77777777" w:rsidR="00D0095E" w:rsidRDefault="00D0095E" w:rsidP="000D558F">
            <w:pPr>
              <w:pStyle w:val="TAL"/>
              <w:rPr>
                <w:ins w:id="21" w:author="Huawei" w:date="2025-03-19T13:06:00Z"/>
                <w:lang w:eastAsia="zh-CN"/>
              </w:rPr>
            </w:pPr>
          </w:p>
          <w:p w14:paraId="0BD927A8" w14:textId="6A357E32" w:rsidR="00D0095E" w:rsidRPr="00BC0026" w:rsidRDefault="00D0095E" w:rsidP="000D558F">
            <w:pPr>
              <w:pStyle w:val="TAL"/>
              <w:rPr>
                <w:ins w:id="22" w:author="Huawei" w:date="2025-03-19T13:06:00Z"/>
                <w:lang w:eastAsia="zh-CN"/>
              </w:rPr>
            </w:pPr>
            <w:ins w:id="23" w:author="Huawei" w:date="2025-03-19T13:06:00Z">
              <w:r>
                <w:rPr>
                  <w:lang w:eastAsia="zh-CN"/>
                </w:rPr>
                <w:t xml:space="preserve">Allowed values: </w:t>
              </w:r>
            </w:ins>
            <w:ins w:id="24" w:author="Huawei" w:date="2025-03-26T15:18:00Z">
              <w:r w:rsidR="00634388">
                <w:rPr>
                  <w:lang w:eastAsia="zh-CN"/>
                </w:rPr>
                <w:t>Refer to</w:t>
              </w:r>
              <w:r w:rsidR="00634388" w:rsidRPr="007F616D">
                <w:rPr>
                  <w:lang w:eastAsia="zh-CN"/>
                </w:rPr>
                <w:t xml:space="preserve"> </w:t>
              </w:r>
              <w:proofErr w:type="spellStart"/>
              <w:r w:rsidR="00634388" w:rsidRPr="008227B8">
                <w:rPr>
                  <w:rFonts w:eastAsia="SimSun"/>
                  <w:lang w:eastAsia="zh-CN"/>
                </w:rPr>
                <w:t>probableCause</w:t>
              </w:r>
              <w:proofErr w:type="spellEnd"/>
              <w:r w:rsidR="00634388" w:rsidRPr="007F616D">
                <w:rPr>
                  <w:lang w:eastAsia="zh-CN"/>
                </w:rPr>
                <w:t xml:space="preserve"> defined in </w:t>
              </w:r>
              <w:r w:rsidR="00634388">
                <w:rPr>
                  <w:lang w:eastAsia="zh-CN"/>
                </w:rPr>
                <w:t>TS 28.111</w:t>
              </w:r>
              <w:r w:rsidR="00634388" w:rsidRPr="007F616D">
                <w:rPr>
                  <w:lang w:eastAsia="zh-CN"/>
                </w:rPr>
                <w:t xml:space="preserve"> </w:t>
              </w:r>
            </w:ins>
            <w:ins w:id="25" w:author="Huawei" w:date="2025-03-19T13:06:00Z">
              <w:r w:rsidRPr="007F616D">
                <w:rPr>
                  <w:lang w:eastAsia="zh-CN"/>
                </w:rPr>
                <w:t>[</w:t>
              </w:r>
              <w:r>
                <w:rPr>
                  <w:lang w:eastAsia="zh-CN"/>
                </w:rPr>
                <w:t>x</w:t>
              </w:r>
              <w:r w:rsidRPr="007F616D">
                <w:rPr>
                  <w:lang w:eastAsia="zh-CN"/>
                </w:rPr>
                <w:t>]</w:t>
              </w:r>
            </w:ins>
          </w:p>
        </w:tc>
        <w:tc>
          <w:tcPr>
            <w:tcW w:w="1088" w:type="dxa"/>
          </w:tcPr>
          <w:p w14:paraId="24D3097C" w14:textId="77777777" w:rsidR="00D0095E" w:rsidRPr="00BC0026" w:rsidRDefault="00D0095E" w:rsidP="000D558F">
            <w:pPr>
              <w:pStyle w:val="TAL"/>
              <w:rPr>
                <w:ins w:id="26" w:author="Huawei" w:date="2025-03-19T13:06:00Z"/>
                <w:lang w:eastAsia="zh-CN"/>
              </w:rPr>
            </w:pPr>
            <w:ins w:id="27" w:author="Huawei" w:date="2025-03-20T12:39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720" w:type="dxa"/>
          </w:tcPr>
          <w:p w14:paraId="4F1FAF64" w14:textId="4727A5D2" w:rsidR="00D0095E" w:rsidRPr="00BC0026" w:rsidRDefault="00D0095E" w:rsidP="000D558F">
            <w:pPr>
              <w:pStyle w:val="TAL"/>
              <w:rPr>
                <w:ins w:id="28" w:author="Huawei" w:date="2025-03-19T13:06:00Z"/>
                <w:rFonts w:cs="Arial"/>
                <w:szCs w:val="18"/>
                <w:lang w:eastAsia="zh-CN"/>
              </w:rPr>
            </w:pPr>
            <w:ins w:id="29" w:author="Huawei" w:date="2025-03-19T13:06:00Z">
              <w:r w:rsidRPr="00BC0026">
                <w:rPr>
                  <w:rFonts w:cs="Arial"/>
                  <w:szCs w:val="18"/>
                </w:rPr>
                <w:t xml:space="preserve">type: </w:t>
              </w:r>
            </w:ins>
            <w:ins w:id="30" w:author="Huawei" w:date="2025-03-26T15:18:00Z">
              <w:r w:rsidR="00634388">
                <w:rPr>
                  <w:rFonts w:cs="Arial"/>
                  <w:szCs w:val="18"/>
                </w:rPr>
                <w:t xml:space="preserve">String or </w:t>
              </w:r>
            </w:ins>
            <w:ins w:id="31" w:author="Huawei" w:date="2025-03-19T13:06:00Z">
              <w:r>
                <w:rPr>
                  <w:rFonts w:cs="Arial"/>
                  <w:szCs w:val="18"/>
                </w:rPr>
                <w:t>Integer</w:t>
              </w:r>
            </w:ins>
          </w:p>
          <w:p w14:paraId="0D9864E6" w14:textId="77777777" w:rsidR="00D0095E" w:rsidRPr="00BC0026" w:rsidRDefault="00D0095E" w:rsidP="000D558F">
            <w:pPr>
              <w:pStyle w:val="TAL"/>
              <w:rPr>
                <w:ins w:id="32" w:author="Huawei" w:date="2025-03-19T13:06:00Z"/>
                <w:rFonts w:cs="Arial"/>
                <w:szCs w:val="18"/>
                <w:lang w:eastAsia="zh-CN"/>
              </w:rPr>
            </w:pPr>
            <w:ins w:id="33" w:author="Huawei" w:date="2025-03-19T13:06:00Z">
              <w:r w:rsidRPr="00BC0026">
                <w:rPr>
                  <w:rFonts w:cs="Arial"/>
                  <w:szCs w:val="18"/>
                </w:rPr>
                <w:t>multiplicity: 1</w:t>
              </w:r>
            </w:ins>
          </w:p>
          <w:p w14:paraId="2A638FAB" w14:textId="77777777" w:rsidR="00D0095E" w:rsidRPr="00BC0026" w:rsidRDefault="00D0095E" w:rsidP="000D558F">
            <w:pPr>
              <w:pStyle w:val="TAL"/>
              <w:rPr>
                <w:ins w:id="34" w:author="Huawei" w:date="2025-03-19T13:06:00Z"/>
                <w:rFonts w:cs="Arial"/>
                <w:szCs w:val="18"/>
              </w:rPr>
            </w:pPr>
            <w:proofErr w:type="spellStart"/>
            <w:ins w:id="35" w:author="Huawei" w:date="2025-03-19T13:06:00Z">
              <w:r w:rsidRPr="00BC0026">
                <w:rPr>
                  <w:rFonts w:cs="Arial"/>
                  <w:szCs w:val="18"/>
                </w:rPr>
                <w:t>isOrdered</w:t>
              </w:r>
              <w:proofErr w:type="spellEnd"/>
              <w:r w:rsidRPr="00BC0026">
                <w:rPr>
                  <w:rFonts w:cs="Arial"/>
                  <w:szCs w:val="18"/>
                </w:rPr>
                <w:t>: N/A</w:t>
              </w:r>
            </w:ins>
          </w:p>
          <w:p w14:paraId="488B4ADE" w14:textId="77777777" w:rsidR="00D0095E" w:rsidRPr="00BC0026" w:rsidRDefault="00D0095E" w:rsidP="000D558F">
            <w:pPr>
              <w:pStyle w:val="TAL"/>
              <w:rPr>
                <w:ins w:id="36" w:author="Huawei" w:date="2025-03-19T13:06:00Z"/>
                <w:rFonts w:cs="Arial"/>
                <w:szCs w:val="18"/>
              </w:rPr>
            </w:pPr>
            <w:proofErr w:type="spellStart"/>
            <w:ins w:id="37" w:author="Huawei" w:date="2025-03-19T13:06:00Z">
              <w:r w:rsidRPr="00BC0026">
                <w:rPr>
                  <w:rFonts w:cs="Arial"/>
                  <w:szCs w:val="18"/>
                </w:rPr>
                <w:t>isUnique</w:t>
              </w:r>
              <w:proofErr w:type="spellEnd"/>
              <w:r w:rsidRPr="00BC0026">
                <w:rPr>
                  <w:rFonts w:cs="Arial"/>
                  <w:szCs w:val="18"/>
                </w:rPr>
                <w:t>: N/A</w:t>
              </w:r>
            </w:ins>
          </w:p>
          <w:p w14:paraId="22C405E2" w14:textId="77777777" w:rsidR="00D0095E" w:rsidRPr="00BC0026" w:rsidRDefault="00D0095E" w:rsidP="000D558F">
            <w:pPr>
              <w:pStyle w:val="TAL"/>
              <w:rPr>
                <w:ins w:id="38" w:author="Huawei" w:date="2025-03-19T13:06:00Z"/>
                <w:rFonts w:cs="Arial"/>
                <w:szCs w:val="18"/>
              </w:rPr>
            </w:pPr>
            <w:proofErr w:type="spellStart"/>
            <w:ins w:id="39" w:author="Huawei" w:date="2025-03-19T13:06:00Z">
              <w:r w:rsidRPr="00BC0026">
                <w:rPr>
                  <w:rFonts w:cs="Arial"/>
                  <w:szCs w:val="18"/>
                </w:rPr>
                <w:t>defaultValue</w:t>
              </w:r>
              <w:proofErr w:type="spellEnd"/>
              <w:r w:rsidRPr="00BC0026">
                <w:rPr>
                  <w:rFonts w:cs="Arial"/>
                  <w:szCs w:val="18"/>
                </w:rPr>
                <w:t>: None</w:t>
              </w:r>
            </w:ins>
          </w:p>
          <w:p w14:paraId="552283C5" w14:textId="77777777" w:rsidR="00D0095E" w:rsidRPr="00BC0026" w:rsidRDefault="00D0095E" w:rsidP="000D558F">
            <w:pPr>
              <w:pStyle w:val="TAL"/>
              <w:rPr>
                <w:ins w:id="40" w:author="Huawei" w:date="2025-03-19T13:06:00Z"/>
                <w:rFonts w:cs="Arial"/>
                <w:szCs w:val="18"/>
              </w:rPr>
            </w:pPr>
            <w:proofErr w:type="spellStart"/>
            <w:ins w:id="41" w:author="Huawei" w:date="2025-03-19T13:06:00Z">
              <w:r w:rsidRPr="00BC0026">
                <w:rPr>
                  <w:rFonts w:cs="Arial"/>
                  <w:szCs w:val="18"/>
                </w:rPr>
                <w:t>isNullable</w:t>
              </w:r>
              <w:proofErr w:type="spellEnd"/>
              <w:r w:rsidRPr="00BC0026">
                <w:rPr>
                  <w:rFonts w:cs="Arial"/>
                  <w:szCs w:val="18"/>
                </w:rPr>
                <w:t>: False</w:t>
              </w:r>
            </w:ins>
          </w:p>
        </w:tc>
      </w:tr>
      <w:tr w:rsidR="00D0095E" w:rsidRPr="00BC0026" w14:paraId="11325831" w14:textId="77777777" w:rsidTr="000D558F">
        <w:trPr>
          <w:jc w:val="center"/>
        </w:trPr>
        <w:tc>
          <w:tcPr>
            <w:tcW w:w="2008" w:type="dxa"/>
            <w:shd w:val="clear" w:color="auto" w:fill="auto"/>
          </w:tcPr>
          <w:p w14:paraId="0734EF7A" w14:textId="77777777" w:rsidR="00D0095E" w:rsidRPr="00BC0026" w:rsidRDefault="00D0095E" w:rsidP="000D558F">
            <w:pPr>
              <w:pStyle w:val="TAL"/>
              <w:rPr>
                <w:lang w:eastAsia="zh-CN"/>
              </w:rPr>
            </w:pPr>
            <w:proofErr w:type="spellStart"/>
            <w:r w:rsidRPr="00BC0026">
              <w:rPr>
                <w:rFonts w:cs="Arial"/>
              </w:rPr>
              <w:t>eventTime</w:t>
            </w:r>
            <w:proofErr w:type="spellEnd"/>
          </w:p>
        </w:tc>
        <w:tc>
          <w:tcPr>
            <w:tcW w:w="4888" w:type="dxa"/>
            <w:shd w:val="clear" w:color="auto" w:fill="auto"/>
          </w:tcPr>
          <w:p w14:paraId="14D3D71E" w14:textId="77777777" w:rsidR="00D0095E" w:rsidRPr="00BC0026" w:rsidRDefault="00D0095E" w:rsidP="000D558F">
            <w:pPr>
              <w:pStyle w:val="TAL"/>
              <w:rPr>
                <w:lang w:eastAsia="zh-CN"/>
              </w:rPr>
            </w:pPr>
            <w:r w:rsidRPr="00BC0026">
              <w:rPr>
                <w:rFonts w:hint="eastAsia"/>
                <w:lang w:eastAsia="zh-CN"/>
              </w:rPr>
              <w:t>T</w:t>
            </w:r>
            <w:r w:rsidRPr="00BC0026">
              <w:rPr>
                <w:lang w:eastAsia="zh-CN"/>
              </w:rPr>
              <w:t>his field holds the time of potential failure predicted.</w:t>
            </w:r>
          </w:p>
          <w:p w14:paraId="1DF04B6E" w14:textId="77777777" w:rsidR="00D0095E" w:rsidRPr="00BC0026" w:rsidRDefault="00D0095E" w:rsidP="000D558F">
            <w:pPr>
              <w:pStyle w:val="TAL"/>
            </w:pPr>
          </w:p>
          <w:p w14:paraId="268A70E9" w14:textId="77777777" w:rsidR="00D0095E" w:rsidRPr="00BC0026" w:rsidRDefault="00D0095E" w:rsidP="000D558F">
            <w:pPr>
              <w:pStyle w:val="TAL"/>
              <w:rPr>
                <w:lang w:eastAsia="zh-CN"/>
              </w:rPr>
            </w:pPr>
            <w:r w:rsidRPr="00BC0026">
              <w:t>Examples: "20:15:00", "20:15:00-08:00" (for 8 hours behind UTC).</w:t>
            </w:r>
          </w:p>
        </w:tc>
        <w:tc>
          <w:tcPr>
            <w:tcW w:w="1088" w:type="dxa"/>
          </w:tcPr>
          <w:p w14:paraId="281A6C18" w14:textId="77777777" w:rsidR="00D0095E" w:rsidRPr="00BC0026" w:rsidRDefault="00D0095E" w:rsidP="000D558F">
            <w:pPr>
              <w:pStyle w:val="TAL"/>
              <w:rPr>
                <w:lang w:eastAsia="zh-CN"/>
              </w:rPr>
            </w:pPr>
            <w:r w:rsidRPr="00BC0026">
              <w:rPr>
                <w:rFonts w:hint="eastAsia"/>
                <w:lang w:eastAsia="zh-CN"/>
              </w:rPr>
              <w:t>M</w:t>
            </w:r>
          </w:p>
        </w:tc>
        <w:tc>
          <w:tcPr>
            <w:tcW w:w="1720" w:type="dxa"/>
          </w:tcPr>
          <w:p w14:paraId="18B19935" w14:textId="77777777" w:rsidR="00D0095E" w:rsidRPr="00BC0026" w:rsidRDefault="00D0095E" w:rsidP="000D558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C0026">
              <w:rPr>
                <w:rFonts w:cs="Arial"/>
                <w:szCs w:val="18"/>
              </w:rPr>
              <w:t xml:space="preserve">type: </w:t>
            </w:r>
            <w:proofErr w:type="spellStart"/>
            <w:r w:rsidRPr="00BC0026">
              <w:rPr>
                <w:rFonts w:cs="Arial"/>
                <w:szCs w:val="18"/>
              </w:rPr>
              <w:t>DateTime</w:t>
            </w:r>
            <w:proofErr w:type="spellEnd"/>
          </w:p>
          <w:p w14:paraId="704F3A7A" w14:textId="77777777" w:rsidR="00D0095E" w:rsidRPr="00BC0026" w:rsidRDefault="00D0095E" w:rsidP="000D558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C0026">
              <w:rPr>
                <w:rFonts w:cs="Arial"/>
                <w:szCs w:val="18"/>
              </w:rPr>
              <w:t>multiplicity: 1</w:t>
            </w:r>
          </w:p>
          <w:p w14:paraId="2A834B50" w14:textId="77777777" w:rsidR="00D0095E" w:rsidRPr="00BC0026" w:rsidRDefault="00D0095E" w:rsidP="000D558F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C0026">
              <w:rPr>
                <w:rFonts w:cs="Arial"/>
                <w:szCs w:val="18"/>
              </w:rPr>
              <w:t>isOrdered</w:t>
            </w:r>
            <w:proofErr w:type="spellEnd"/>
            <w:r w:rsidRPr="00BC0026">
              <w:rPr>
                <w:rFonts w:cs="Arial"/>
                <w:szCs w:val="18"/>
              </w:rPr>
              <w:t>: N/A</w:t>
            </w:r>
          </w:p>
          <w:p w14:paraId="09ED129C" w14:textId="77777777" w:rsidR="00D0095E" w:rsidRPr="00BC0026" w:rsidRDefault="00D0095E" w:rsidP="000D558F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C0026">
              <w:rPr>
                <w:rFonts w:cs="Arial"/>
                <w:szCs w:val="18"/>
              </w:rPr>
              <w:t>isUnique</w:t>
            </w:r>
            <w:proofErr w:type="spellEnd"/>
            <w:r w:rsidRPr="00BC0026">
              <w:rPr>
                <w:rFonts w:cs="Arial"/>
                <w:szCs w:val="18"/>
              </w:rPr>
              <w:t>: N/A</w:t>
            </w:r>
          </w:p>
          <w:p w14:paraId="66EF9647" w14:textId="77777777" w:rsidR="00D0095E" w:rsidRPr="00BC0026" w:rsidRDefault="00D0095E" w:rsidP="000D558F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C0026">
              <w:rPr>
                <w:rFonts w:cs="Arial"/>
                <w:szCs w:val="18"/>
              </w:rPr>
              <w:t>defaultValue</w:t>
            </w:r>
            <w:proofErr w:type="spellEnd"/>
            <w:r w:rsidRPr="00BC0026">
              <w:rPr>
                <w:rFonts w:cs="Arial"/>
                <w:szCs w:val="18"/>
              </w:rPr>
              <w:t>: None</w:t>
            </w:r>
          </w:p>
          <w:p w14:paraId="1065170F" w14:textId="77777777" w:rsidR="00D0095E" w:rsidRPr="00BC0026" w:rsidRDefault="00D0095E" w:rsidP="000D558F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C0026">
              <w:rPr>
                <w:rFonts w:cs="Arial"/>
                <w:szCs w:val="18"/>
              </w:rPr>
              <w:t>isNullable</w:t>
            </w:r>
            <w:proofErr w:type="spellEnd"/>
            <w:r w:rsidRPr="00BC0026">
              <w:rPr>
                <w:rFonts w:cs="Arial"/>
                <w:szCs w:val="18"/>
              </w:rPr>
              <w:t>: False</w:t>
            </w:r>
          </w:p>
        </w:tc>
      </w:tr>
      <w:tr w:rsidR="00D0095E" w:rsidRPr="00BC0026" w14:paraId="6552F245" w14:textId="77777777" w:rsidTr="000D558F">
        <w:trPr>
          <w:jc w:val="center"/>
        </w:trPr>
        <w:tc>
          <w:tcPr>
            <w:tcW w:w="2008" w:type="dxa"/>
            <w:shd w:val="clear" w:color="auto" w:fill="auto"/>
          </w:tcPr>
          <w:p w14:paraId="536E1D0D" w14:textId="77777777" w:rsidR="00D0095E" w:rsidRPr="00BC0026" w:rsidRDefault="00D0095E" w:rsidP="000D558F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BC0026">
              <w:rPr>
                <w:rFonts w:cs="Arial"/>
                <w:lang w:eastAsia="zh-CN"/>
              </w:rPr>
              <w:t>issueID</w:t>
            </w:r>
            <w:proofErr w:type="spellEnd"/>
          </w:p>
        </w:tc>
        <w:tc>
          <w:tcPr>
            <w:tcW w:w="4888" w:type="dxa"/>
            <w:shd w:val="clear" w:color="auto" w:fill="auto"/>
          </w:tcPr>
          <w:p w14:paraId="425D5FFA" w14:textId="77777777" w:rsidR="00D0095E" w:rsidRPr="00BC0026" w:rsidRDefault="00D0095E" w:rsidP="000D558F">
            <w:pPr>
              <w:keepNext/>
              <w:keepLines/>
              <w:spacing w:after="120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eastAsia="DengXian" w:hAnsi="Arial" w:cs="Arial"/>
                <w:sz w:val="18"/>
                <w:szCs w:val="18"/>
                <w:lang w:eastAsia="zh-CN"/>
              </w:rPr>
              <w:t>This filed holds the ID of this failure prediction which is reported.</w:t>
            </w:r>
          </w:p>
          <w:p w14:paraId="1337D503" w14:textId="77777777" w:rsidR="00D0095E" w:rsidRPr="00BC0026" w:rsidRDefault="00D0095E" w:rsidP="000D558F">
            <w:pPr>
              <w:keepNext/>
              <w:keepLines/>
              <w:spacing w:after="120"/>
              <w:rPr>
                <w:lang w:eastAsia="zh-CN"/>
              </w:rPr>
            </w:pPr>
            <w:r w:rsidRPr="00BC0026">
              <w:rPr>
                <w:rFonts w:ascii="Arial" w:eastAsia="DengXian" w:hAnsi="Arial" w:cs="Arial"/>
                <w:sz w:val="18"/>
                <w:szCs w:val="18"/>
                <w:lang w:eastAsia="zh-CN"/>
              </w:rPr>
              <w:t>When reports, this identifier can be used to provide the information to management system to maintain.</w:t>
            </w:r>
          </w:p>
        </w:tc>
        <w:tc>
          <w:tcPr>
            <w:tcW w:w="1088" w:type="dxa"/>
          </w:tcPr>
          <w:p w14:paraId="5FF389BD" w14:textId="77777777" w:rsidR="00D0095E" w:rsidRPr="00BC0026" w:rsidRDefault="00D0095E" w:rsidP="000D558F">
            <w:pPr>
              <w:pStyle w:val="TAL"/>
              <w:rPr>
                <w:lang w:eastAsia="zh-CN"/>
              </w:rPr>
            </w:pPr>
            <w:r w:rsidRPr="00BC0026">
              <w:rPr>
                <w:lang w:eastAsia="zh-CN"/>
              </w:rPr>
              <w:t>M</w:t>
            </w:r>
          </w:p>
        </w:tc>
        <w:tc>
          <w:tcPr>
            <w:tcW w:w="1720" w:type="dxa"/>
          </w:tcPr>
          <w:p w14:paraId="1CF7F39A" w14:textId="77777777" w:rsidR="00D0095E" w:rsidRPr="00BC0026" w:rsidRDefault="00D0095E" w:rsidP="000D558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C0026">
              <w:rPr>
                <w:rFonts w:cs="Arial" w:hint="eastAsia"/>
                <w:szCs w:val="18"/>
                <w:lang w:eastAsia="zh-CN"/>
              </w:rPr>
              <w:t>t</w:t>
            </w:r>
            <w:r w:rsidRPr="00BC0026">
              <w:rPr>
                <w:rFonts w:cs="Arial"/>
                <w:szCs w:val="18"/>
              </w:rPr>
              <w:t xml:space="preserve">ype: </w:t>
            </w:r>
            <w:r>
              <w:rPr>
                <w:rFonts w:cs="Arial"/>
                <w:szCs w:val="18"/>
              </w:rPr>
              <w:t>S</w:t>
            </w:r>
            <w:r w:rsidRPr="00BC0026">
              <w:rPr>
                <w:rFonts w:cs="Arial"/>
                <w:szCs w:val="18"/>
              </w:rPr>
              <w:t>tring</w:t>
            </w:r>
          </w:p>
          <w:p w14:paraId="6F49098C" w14:textId="77777777" w:rsidR="00D0095E" w:rsidRPr="00BC0026" w:rsidRDefault="00D0095E" w:rsidP="000D558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C0026">
              <w:rPr>
                <w:rFonts w:cs="Arial"/>
                <w:szCs w:val="18"/>
              </w:rPr>
              <w:t xml:space="preserve">multiplicity: </w:t>
            </w:r>
            <w:r w:rsidRPr="00BC0026">
              <w:rPr>
                <w:rFonts w:cs="Arial"/>
                <w:szCs w:val="18"/>
                <w:lang w:eastAsia="zh-CN"/>
              </w:rPr>
              <w:t>1</w:t>
            </w:r>
          </w:p>
          <w:p w14:paraId="60003F50" w14:textId="77777777" w:rsidR="00D0095E" w:rsidRPr="00BC0026" w:rsidRDefault="00D0095E" w:rsidP="000D558F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C0026">
              <w:rPr>
                <w:rFonts w:cs="Arial"/>
                <w:szCs w:val="18"/>
              </w:rPr>
              <w:t>isOrdered</w:t>
            </w:r>
            <w:proofErr w:type="spellEnd"/>
            <w:r w:rsidRPr="00BC0026">
              <w:rPr>
                <w:rFonts w:cs="Arial"/>
                <w:szCs w:val="18"/>
              </w:rPr>
              <w:t>: N/A</w:t>
            </w:r>
          </w:p>
          <w:p w14:paraId="0489B8DB" w14:textId="77777777" w:rsidR="00D0095E" w:rsidRPr="00BC0026" w:rsidRDefault="00D0095E" w:rsidP="000D558F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C0026">
              <w:rPr>
                <w:rFonts w:cs="Arial"/>
                <w:szCs w:val="18"/>
              </w:rPr>
              <w:t>isUnique</w:t>
            </w:r>
            <w:proofErr w:type="spellEnd"/>
            <w:r w:rsidRPr="00BC0026">
              <w:rPr>
                <w:rFonts w:cs="Arial"/>
                <w:szCs w:val="18"/>
              </w:rPr>
              <w:t>: N/A</w:t>
            </w:r>
          </w:p>
          <w:p w14:paraId="32856667" w14:textId="77777777" w:rsidR="00D0095E" w:rsidRPr="00BC0026" w:rsidRDefault="00D0095E" w:rsidP="000D558F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C0026">
              <w:rPr>
                <w:rFonts w:cs="Arial"/>
                <w:szCs w:val="18"/>
              </w:rPr>
              <w:t>defaultValue</w:t>
            </w:r>
            <w:proofErr w:type="spellEnd"/>
            <w:r w:rsidRPr="00BC0026">
              <w:rPr>
                <w:rFonts w:cs="Arial"/>
                <w:szCs w:val="18"/>
              </w:rPr>
              <w:t>: None</w:t>
            </w:r>
          </w:p>
          <w:p w14:paraId="42B643C7" w14:textId="77777777" w:rsidR="00D0095E" w:rsidRPr="00BC0026" w:rsidRDefault="00D0095E" w:rsidP="000D558F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BC0026">
              <w:rPr>
                <w:rFonts w:cs="Arial"/>
                <w:szCs w:val="18"/>
              </w:rPr>
              <w:t>isNullable</w:t>
            </w:r>
            <w:proofErr w:type="spellEnd"/>
            <w:r w:rsidRPr="00BC0026">
              <w:rPr>
                <w:rFonts w:cs="Arial"/>
                <w:szCs w:val="18"/>
              </w:rPr>
              <w:t>: False</w:t>
            </w:r>
          </w:p>
        </w:tc>
      </w:tr>
      <w:tr w:rsidR="00D0095E" w:rsidRPr="00BC0026" w14:paraId="589465AB" w14:textId="77777777" w:rsidTr="000D558F">
        <w:trPr>
          <w:jc w:val="center"/>
        </w:trPr>
        <w:tc>
          <w:tcPr>
            <w:tcW w:w="2008" w:type="dxa"/>
            <w:shd w:val="clear" w:color="auto" w:fill="auto"/>
          </w:tcPr>
          <w:p w14:paraId="3A253E1F" w14:textId="77777777" w:rsidR="00D0095E" w:rsidRPr="00BC0026" w:rsidRDefault="00D0095E" w:rsidP="000D558F">
            <w:pPr>
              <w:pStyle w:val="TAL"/>
              <w:rPr>
                <w:rFonts w:cs="Arial"/>
                <w:lang w:eastAsia="zh-CN"/>
              </w:rPr>
            </w:pPr>
            <w:proofErr w:type="spellStart"/>
            <w:r>
              <w:rPr>
                <w:lang w:eastAsia="zh-CN"/>
              </w:rPr>
              <w:t>issueDomain</w:t>
            </w:r>
            <w:proofErr w:type="spellEnd"/>
          </w:p>
        </w:tc>
        <w:tc>
          <w:tcPr>
            <w:tcW w:w="4888" w:type="dxa"/>
            <w:shd w:val="clear" w:color="auto" w:fill="auto"/>
          </w:tcPr>
          <w:p w14:paraId="41CD0B2C" w14:textId="77777777" w:rsidR="00D0095E" w:rsidRPr="00134360" w:rsidRDefault="00D0095E" w:rsidP="000D558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34360">
              <w:rPr>
                <w:rFonts w:cs="Arial"/>
                <w:szCs w:val="18"/>
                <w:lang w:eastAsia="zh-CN"/>
              </w:rPr>
              <w:t xml:space="preserve">Indication </w:t>
            </w:r>
            <w:r>
              <w:rPr>
                <w:rFonts w:cs="Arial"/>
                <w:szCs w:val="18"/>
                <w:lang w:eastAsia="zh-CN"/>
              </w:rPr>
              <w:t xml:space="preserve">of </w:t>
            </w:r>
            <w:r w:rsidRPr="00134360">
              <w:rPr>
                <w:rFonts w:cs="Arial"/>
                <w:szCs w:val="18"/>
                <w:lang w:eastAsia="zh-CN"/>
              </w:rPr>
              <w:t>the domain of the issue.</w:t>
            </w:r>
          </w:p>
          <w:p w14:paraId="72325DA4" w14:textId="77777777" w:rsidR="00D0095E" w:rsidRPr="00134360" w:rsidRDefault="00D0095E" w:rsidP="000D558F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113F416F" w14:textId="77777777" w:rsidR="00D0095E" w:rsidRPr="00134360" w:rsidRDefault="00D0095E" w:rsidP="000D558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34360">
              <w:rPr>
                <w:rFonts w:eastAsia="DengXian" w:cs="Arial"/>
                <w:szCs w:val="18"/>
                <w:lang w:eastAsia="zh-CN"/>
              </w:rPr>
              <w:t>Allowed values</w:t>
            </w:r>
            <w:r w:rsidRPr="00134360">
              <w:rPr>
                <w:rFonts w:cs="Arial"/>
                <w:szCs w:val="18"/>
                <w:lang w:eastAsia="zh-CN"/>
              </w:rPr>
              <w:t>:</w:t>
            </w:r>
          </w:p>
          <w:p w14:paraId="42BE05AF" w14:textId="77777777" w:rsidR="00D0095E" w:rsidRPr="00134360" w:rsidRDefault="00D0095E" w:rsidP="000D558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34360">
              <w:rPr>
                <w:rFonts w:cs="Arial"/>
                <w:szCs w:val="18"/>
                <w:lang w:eastAsia="zh-CN"/>
              </w:rPr>
              <w:t>RAN_ISSUE</w:t>
            </w:r>
            <w:r>
              <w:rPr>
                <w:rFonts w:cs="Arial"/>
                <w:szCs w:val="18"/>
                <w:lang w:eastAsia="zh-CN"/>
              </w:rPr>
              <w:t>,</w:t>
            </w:r>
          </w:p>
          <w:p w14:paraId="0EECD38F" w14:textId="77777777" w:rsidR="00D0095E" w:rsidRPr="00134360" w:rsidRDefault="00D0095E" w:rsidP="000D558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34360">
              <w:rPr>
                <w:rFonts w:cs="Arial"/>
                <w:szCs w:val="18"/>
                <w:lang w:eastAsia="zh-CN"/>
              </w:rPr>
              <w:t>CN_ISSUE</w:t>
            </w:r>
            <w:r>
              <w:rPr>
                <w:rFonts w:cs="Arial"/>
                <w:szCs w:val="18"/>
                <w:lang w:eastAsia="zh-CN"/>
              </w:rPr>
              <w:t>,</w:t>
            </w:r>
          </w:p>
          <w:p w14:paraId="2E7CC548" w14:textId="77777777" w:rsidR="00D0095E" w:rsidRPr="00BC0026" w:rsidRDefault="00D0095E" w:rsidP="000D558F">
            <w:pPr>
              <w:keepNext/>
              <w:keepLines/>
              <w:spacing w:after="120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UNKNOWN</w:t>
            </w:r>
          </w:p>
        </w:tc>
        <w:tc>
          <w:tcPr>
            <w:tcW w:w="1088" w:type="dxa"/>
          </w:tcPr>
          <w:p w14:paraId="03A914B5" w14:textId="77777777" w:rsidR="00D0095E" w:rsidRPr="00BC0026" w:rsidRDefault="00D0095E" w:rsidP="000D558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720" w:type="dxa"/>
          </w:tcPr>
          <w:p w14:paraId="088C040D" w14:textId="77777777" w:rsidR="00D0095E" w:rsidRPr="00BC0026" w:rsidRDefault="00D0095E" w:rsidP="000D558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C0026">
              <w:rPr>
                <w:rFonts w:cs="Arial"/>
                <w:szCs w:val="18"/>
              </w:rPr>
              <w:t xml:space="preserve">type: </w:t>
            </w:r>
            <w:r>
              <w:rPr>
                <w:rFonts w:cs="Arial"/>
                <w:szCs w:val="18"/>
              </w:rPr>
              <w:t>ENUM</w:t>
            </w:r>
          </w:p>
          <w:p w14:paraId="7E842536" w14:textId="77777777" w:rsidR="00D0095E" w:rsidRPr="00BC0026" w:rsidRDefault="00D0095E" w:rsidP="000D558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C0026">
              <w:rPr>
                <w:rFonts w:cs="Arial"/>
                <w:szCs w:val="18"/>
              </w:rPr>
              <w:t>multiplicity: 1</w:t>
            </w:r>
          </w:p>
          <w:p w14:paraId="2E947531" w14:textId="77777777" w:rsidR="00D0095E" w:rsidRPr="00BC0026" w:rsidRDefault="00D0095E" w:rsidP="000D558F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C0026">
              <w:rPr>
                <w:rFonts w:cs="Arial"/>
                <w:szCs w:val="18"/>
              </w:rPr>
              <w:t>isOrdered</w:t>
            </w:r>
            <w:proofErr w:type="spellEnd"/>
            <w:r w:rsidRPr="00BC0026">
              <w:rPr>
                <w:rFonts w:cs="Arial"/>
                <w:szCs w:val="18"/>
              </w:rPr>
              <w:t>: N/A</w:t>
            </w:r>
          </w:p>
          <w:p w14:paraId="106093EC" w14:textId="77777777" w:rsidR="00D0095E" w:rsidRPr="00BC0026" w:rsidRDefault="00D0095E" w:rsidP="000D558F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C0026">
              <w:rPr>
                <w:rFonts w:cs="Arial"/>
                <w:szCs w:val="18"/>
              </w:rPr>
              <w:t>isUnique</w:t>
            </w:r>
            <w:proofErr w:type="spellEnd"/>
            <w:r w:rsidRPr="00BC0026">
              <w:rPr>
                <w:rFonts w:cs="Arial"/>
                <w:szCs w:val="18"/>
              </w:rPr>
              <w:t>: N/A</w:t>
            </w:r>
          </w:p>
          <w:p w14:paraId="64178446" w14:textId="77777777" w:rsidR="00D0095E" w:rsidRPr="00BC0026" w:rsidRDefault="00D0095E" w:rsidP="000D558F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C0026">
              <w:rPr>
                <w:rFonts w:cs="Arial"/>
                <w:szCs w:val="18"/>
              </w:rPr>
              <w:t>defaultValue</w:t>
            </w:r>
            <w:proofErr w:type="spellEnd"/>
            <w:r w:rsidRPr="00BC0026">
              <w:rPr>
                <w:rFonts w:cs="Arial"/>
                <w:szCs w:val="18"/>
              </w:rPr>
              <w:t>: None</w:t>
            </w:r>
          </w:p>
          <w:p w14:paraId="753A4C77" w14:textId="77777777" w:rsidR="00D0095E" w:rsidRPr="00BC0026" w:rsidRDefault="00D0095E" w:rsidP="000D558F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BC0026">
              <w:rPr>
                <w:rFonts w:cs="Arial"/>
                <w:szCs w:val="18"/>
              </w:rPr>
              <w:t>isNullable</w:t>
            </w:r>
            <w:proofErr w:type="spellEnd"/>
            <w:r w:rsidRPr="00BC0026">
              <w:rPr>
                <w:rFonts w:cs="Arial"/>
                <w:szCs w:val="18"/>
              </w:rPr>
              <w:t>: False</w:t>
            </w:r>
          </w:p>
        </w:tc>
      </w:tr>
      <w:tr w:rsidR="00D0095E" w:rsidRPr="00BC0026" w14:paraId="60320359" w14:textId="77777777" w:rsidTr="000D558F">
        <w:trPr>
          <w:jc w:val="center"/>
        </w:trPr>
        <w:tc>
          <w:tcPr>
            <w:tcW w:w="2008" w:type="dxa"/>
            <w:shd w:val="clear" w:color="auto" w:fill="auto"/>
          </w:tcPr>
          <w:p w14:paraId="500D3573" w14:textId="77777777" w:rsidR="00D0095E" w:rsidRPr="00BC0026" w:rsidRDefault="00D0095E" w:rsidP="000D558F">
            <w:pPr>
              <w:pStyle w:val="TAL"/>
              <w:rPr>
                <w:lang w:eastAsia="zh-CN"/>
              </w:rPr>
            </w:pPr>
            <w:proofErr w:type="spellStart"/>
            <w:r w:rsidRPr="00BC0026">
              <w:t>perceivedSeverity</w:t>
            </w:r>
            <w:proofErr w:type="spellEnd"/>
          </w:p>
        </w:tc>
        <w:tc>
          <w:tcPr>
            <w:tcW w:w="4888" w:type="dxa"/>
            <w:shd w:val="clear" w:color="auto" w:fill="auto"/>
          </w:tcPr>
          <w:p w14:paraId="25C85EEF" w14:textId="77777777" w:rsidR="00D0095E" w:rsidRPr="00BC0026" w:rsidRDefault="00D0095E" w:rsidP="000D558F">
            <w:pPr>
              <w:pStyle w:val="TAL"/>
            </w:pPr>
            <w:r w:rsidRPr="00BC0026">
              <w:rPr>
                <w:rFonts w:eastAsia="DengXian" w:hint="eastAsia"/>
                <w:szCs w:val="18"/>
                <w:lang w:eastAsia="zh-CN"/>
              </w:rPr>
              <w:t>T</w:t>
            </w:r>
            <w:r w:rsidRPr="00BC0026">
              <w:rPr>
                <w:rFonts w:eastAsia="DengXian"/>
                <w:szCs w:val="18"/>
                <w:lang w:eastAsia="zh-CN"/>
              </w:rPr>
              <w:t xml:space="preserve">his field holds the value </w:t>
            </w:r>
            <w:r w:rsidRPr="00BC0026">
              <w:t>to indicate relative level of urgency for operator attention.</w:t>
            </w:r>
          </w:p>
          <w:p w14:paraId="12EECEB8" w14:textId="77777777" w:rsidR="00D0095E" w:rsidRPr="00BC0026" w:rsidRDefault="00D0095E" w:rsidP="000D558F">
            <w:pPr>
              <w:pStyle w:val="TAL"/>
            </w:pPr>
          </w:p>
          <w:p w14:paraId="6E7D1ECA" w14:textId="77777777" w:rsidR="00D0095E" w:rsidRPr="00BC0026" w:rsidRDefault="00D0095E" w:rsidP="000D558F">
            <w:pPr>
              <w:pStyle w:val="TAN"/>
              <w:rPr>
                <w:rFonts w:eastAsia="DengXian"/>
                <w:szCs w:val="18"/>
                <w:lang w:eastAsia="zh-CN"/>
              </w:rPr>
            </w:pPr>
            <w:r w:rsidRPr="00BC0026">
              <w:t>NOTE 2:</w:t>
            </w:r>
            <w:r w:rsidRPr="00BC0026">
              <w:tab/>
              <w:t>The value can be C</w:t>
            </w:r>
            <w:r>
              <w:t>RITICAL</w:t>
            </w:r>
            <w:r w:rsidRPr="00BC0026">
              <w:t>, M</w:t>
            </w:r>
            <w:r>
              <w:t>AJOR</w:t>
            </w:r>
            <w:r w:rsidRPr="00BC0026">
              <w:t>, M</w:t>
            </w:r>
            <w:r>
              <w:t>INOR</w:t>
            </w:r>
            <w:r w:rsidRPr="00BC0026">
              <w:t>, W</w:t>
            </w:r>
            <w:r>
              <w:t>ARNING</w:t>
            </w:r>
            <w:r w:rsidRPr="00BC0026">
              <w:t>, I</w:t>
            </w:r>
            <w:r>
              <w:t>NTERMEDIATE</w:t>
            </w:r>
            <w:r w:rsidRPr="00BC0026">
              <w:t>, C</w:t>
            </w:r>
            <w:r>
              <w:t>LEARED</w:t>
            </w:r>
            <w:r w:rsidRPr="00BC0026">
              <w:t>, see Recommendation ITU-T X.733 [27].</w:t>
            </w:r>
          </w:p>
        </w:tc>
        <w:tc>
          <w:tcPr>
            <w:tcW w:w="1088" w:type="dxa"/>
          </w:tcPr>
          <w:p w14:paraId="51132331" w14:textId="77777777" w:rsidR="00D0095E" w:rsidRPr="00BC0026" w:rsidRDefault="00D0095E" w:rsidP="000D558F">
            <w:pPr>
              <w:pStyle w:val="TAL"/>
              <w:rPr>
                <w:lang w:eastAsia="zh-CN"/>
              </w:rPr>
            </w:pPr>
            <w:r w:rsidRPr="00BC0026">
              <w:rPr>
                <w:rFonts w:hint="eastAsia"/>
                <w:lang w:eastAsia="zh-CN"/>
              </w:rPr>
              <w:t>M</w:t>
            </w:r>
          </w:p>
        </w:tc>
        <w:tc>
          <w:tcPr>
            <w:tcW w:w="1720" w:type="dxa"/>
          </w:tcPr>
          <w:p w14:paraId="6639F9B9" w14:textId="77777777" w:rsidR="00D0095E" w:rsidRPr="00BC0026" w:rsidRDefault="00D0095E" w:rsidP="000D558F">
            <w:pPr>
              <w:pStyle w:val="TAL"/>
              <w:rPr>
                <w:rFonts w:cs="Arial"/>
                <w:szCs w:val="18"/>
              </w:rPr>
            </w:pPr>
            <w:r w:rsidRPr="00BC0026">
              <w:rPr>
                <w:rFonts w:cs="Arial"/>
                <w:szCs w:val="18"/>
              </w:rPr>
              <w:t>type: ENUM</w:t>
            </w:r>
          </w:p>
          <w:p w14:paraId="592E0FC3" w14:textId="77777777" w:rsidR="00D0095E" w:rsidRPr="00BC0026" w:rsidRDefault="00D0095E" w:rsidP="000D558F">
            <w:pPr>
              <w:pStyle w:val="TAL"/>
              <w:rPr>
                <w:rFonts w:cs="Arial"/>
                <w:szCs w:val="18"/>
              </w:rPr>
            </w:pPr>
            <w:r w:rsidRPr="00BC0026">
              <w:rPr>
                <w:rFonts w:cs="Arial"/>
                <w:szCs w:val="18"/>
              </w:rPr>
              <w:t>multiplicity: 1</w:t>
            </w:r>
          </w:p>
          <w:p w14:paraId="571F98B6" w14:textId="77777777" w:rsidR="00D0095E" w:rsidRPr="00BC0026" w:rsidRDefault="00D0095E" w:rsidP="000D558F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C0026">
              <w:rPr>
                <w:rFonts w:cs="Arial"/>
                <w:szCs w:val="18"/>
              </w:rPr>
              <w:t>isOrdered</w:t>
            </w:r>
            <w:proofErr w:type="spellEnd"/>
            <w:r w:rsidRPr="00BC0026">
              <w:rPr>
                <w:rFonts w:cs="Arial"/>
                <w:szCs w:val="18"/>
              </w:rPr>
              <w:t>: N/A</w:t>
            </w:r>
          </w:p>
          <w:p w14:paraId="72325508" w14:textId="77777777" w:rsidR="00D0095E" w:rsidRPr="00BC0026" w:rsidRDefault="00D0095E" w:rsidP="000D558F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C0026">
              <w:rPr>
                <w:rFonts w:cs="Arial"/>
                <w:szCs w:val="18"/>
              </w:rPr>
              <w:t>isUnique</w:t>
            </w:r>
            <w:proofErr w:type="spellEnd"/>
            <w:r w:rsidRPr="00BC0026">
              <w:rPr>
                <w:rFonts w:cs="Arial"/>
                <w:szCs w:val="18"/>
              </w:rPr>
              <w:t>: N/A</w:t>
            </w:r>
          </w:p>
          <w:p w14:paraId="0FF508B9" w14:textId="77777777" w:rsidR="00D0095E" w:rsidRPr="00BC0026" w:rsidRDefault="00D0095E" w:rsidP="000D558F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C0026">
              <w:rPr>
                <w:rFonts w:cs="Arial"/>
                <w:szCs w:val="18"/>
              </w:rPr>
              <w:t>defaultValue</w:t>
            </w:r>
            <w:proofErr w:type="spellEnd"/>
            <w:r w:rsidRPr="00BC0026">
              <w:rPr>
                <w:rFonts w:cs="Arial"/>
                <w:szCs w:val="18"/>
              </w:rPr>
              <w:t>: None</w:t>
            </w:r>
          </w:p>
          <w:p w14:paraId="465C5B93" w14:textId="77777777" w:rsidR="00D0095E" w:rsidRPr="00BC0026" w:rsidRDefault="00D0095E" w:rsidP="000D558F">
            <w:pPr>
              <w:pStyle w:val="TAL"/>
              <w:rPr>
                <w:lang w:eastAsia="zh-CN"/>
              </w:rPr>
            </w:pPr>
            <w:proofErr w:type="spellStart"/>
            <w:r w:rsidRPr="00BC0026">
              <w:t>isNullable</w:t>
            </w:r>
            <w:proofErr w:type="spellEnd"/>
            <w:r w:rsidRPr="00BC0026">
              <w:t>: False</w:t>
            </w:r>
          </w:p>
        </w:tc>
      </w:tr>
      <w:tr w:rsidR="00D0095E" w:rsidRPr="00BC0026" w14:paraId="74E2790E" w14:textId="77777777" w:rsidTr="000D558F">
        <w:trPr>
          <w:jc w:val="center"/>
        </w:trPr>
        <w:tc>
          <w:tcPr>
            <w:tcW w:w="2008" w:type="dxa"/>
            <w:shd w:val="clear" w:color="auto" w:fill="auto"/>
          </w:tcPr>
          <w:p w14:paraId="79B74B37" w14:textId="77777777" w:rsidR="00D0095E" w:rsidRPr="00BC0026" w:rsidRDefault="00D0095E" w:rsidP="000D558F">
            <w:pPr>
              <w:pStyle w:val="TAL"/>
            </w:pPr>
            <w:proofErr w:type="spellStart"/>
            <w:r w:rsidRPr="008227B8">
              <w:rPr>
                <w:rFonts w:cs="Arial"/>
              </w:rPr>
              <w:t>trendIndication</w:t>
            </w:r>
            <w:proofErr w:type="spellEnd"/>
          </w:p>
        </w:tc>
        <w:tc>
          <w:tcPr>
            <w:tcW w:w="4888" w:type="dxa"/>
            <w:shd w:val="clear" w:color="auto" w:fill="auto"/>
          </w:tcPr>
          <w:p w14:paraId="07CD6DAD" w14:textId="77777777" w:rsidR="00D0095E" w:rsidRPr="008227B8" w:rsidRDefault="00D0095E" w:rsidP="000D558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8227B8">
              <w:rPr>
                <w:rFonts w:ascii="Arial" w:eastAsia="SimSun" w:hAnsi="Arial" w:cs="Arial"/>
                <w:sz w:val="18"/>
              </w:rPr>
              <w:t xml:space="preserve">It indicates if </w:t>
            </w:r>
            <w:r>
              <w:rPr>
                <w:rFonts w:ascii="Arial" w:eastAsia="SimSun" w:hAnsi="Arial" w:cs="Arial"/>
                <w:sz w:val="18"/>
              </w:rPr>
              <w:t>the predicted fault would get</w:t>
            </w:r>
            <w:r w:rsidRPr="008227B8">
              <w:rPr>
                <w:rFonts w:ascii="Arial" w:eastAsia="SimSun" w:hAnsi="Arial" w:cs="Arial"/>
                <w:sz w:val="18"/>
              </w:rPr>
              <w:t xml:space="preserve"> better, worse, or not changing</w:t>
            </w:r>
            <w:r>
              <w:rPr>
                <w:rFonts w:ascii="Arial" w:eastAsia="SimSun" w:hAnsi="Arial" w:cs="Arial"/>
                <w:sz w:val="18"/>
              </w:rPr>
              <w:t xml:space="preserve">, see </w:t>
            </w:r>
            <w:r w:rsidRPr="002014AB">
              <w:rPr>
                <w:rFonts w:ascii="Arial" w:eastAsia="SimSun" w:hAnsi="Arial" w:cs="Arial"/>
                <w:sz w:val="18"/>
              </w:rPr>
              <w:t>Recommendation ITU-T X.733 [27].</w:t>
            </w:r>
          </w:p>
          <w:p w14:paraId="6EF54084" w14:textId="77777777" w:rsidR="00D0095E" w:rsidRPr="008227B8" w:rsidRDefault="00D0095E" w:rsidP="000D558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</w:p>
          <w:p w14:paraId="51B8EA68" w14:textId="77777777" w:rsidR="00D0095E" w:rsidRPr="008227B8" w:rsidRDefault="00D0095E" w:rsidP="000D558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8227B8">
              <w:rPr>
                <w:rFonts w:ascii="Arial" w:hAnsi="Arial" w:cs="Arial"/>
                <w:sz w:val="18"/>
              </w:rPr>
              <w:t>AllowedValues</w:t>
            </w:r>
            <w:proofErr w:type="spellEnd"/>
            <w:r w:rsidRPr="008227B8">
              <w:rPr>
                <w:rFonts w:ascii="Arial" w:hAnsi="Arial" w:cs="Arial"/>
                <w:sz w:val="18"/>
              </w:rPr>
              <w:t>:</w:t>
            </w:r>
          </w:p>
          <w:p w14:paraId="3E058BB2" w14:textId="77777777" w:rsidR="00D0095E" w:rsidRPr="00BC0026" w:rsidRDefault="00D0095E" w:rsidP="000D558F">
            <w:pPr>
              <w:pStyle w:val="TAL"/>
              <w:rPr>
                <w:rFonts w:eastAsia="DengXian"/>
                <w:szCs w:val="18"/>
                <w:lang w:eastAsia="zh-CN"/>
              </w:rPr>
            </w:pPr>
            <w:r w:rsidRPr="008227B8">
              <w:rPr>
                <w:rFonts w:cs="Arial"/>
              </w:rPr>
              <w:t>MORE_SEVERE, NO_CHANGE, LESS_SEVERE</w:t>
            </w:r>
          </w:p>
        </w:tc>
        <w:tc>
          <w:tcPr>
            <w:tcW w:w="1088" w:type="dxa"/>
          </w:tcPr>
          <w:p w14:paraId="75CD056D" w14:textId="77777777" w:rsidR="00D0095E" w:rsidRPr="00BC0026" w:rsidRDefault="00D0095E" w:rsidP="000D558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720" w:type="dxa"/>
          </w:tcPr>
          <w:p w14:paraId="555617AA" w14:textId="77777777" w:rsidR="00D0095E" w:rsidRPr="008227B8" w:rsidRDefault="00D0095E" w:rsidP="000D55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227B8">
              <w:rPr>
                <w:rFonts w:ascii="Arial" w:hAnsi="Arial"/>
                <w:sz w:val="18"/>
              </w:rPr>
              <w:t xml:space="preserve">type: </w:t>
            </w:r>
            <w:r w:rsidRPr="008227B8">
              <w:rPr>
                <w:rFonts w:ascii="Arial" w:eastAsia="SimSun" w:hAnsi="Arial" w:cs="Arial"/>
                <w:sz w:val="18"/>
                <w:szCs w:val="18"/>
              </w:rPr>
              <w:t>ENUM</w:t>
            </w:r>
          </w:p>
          <w:p w14:paraId="62D6B257" w14:textId="77777777" w:rsidR="00D0095E" w:rsidRPr="008227B8" w:rsidRDefault="00D0095E" w:rsidP="000D55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227B8">
              <w:rPr>
                <w:rFonts w:ascii="Arial" w:hAnsi="Arial"/>
                <w:sz w:val="18"/>
              </w:rPr>
              <w:t>multiplicity: 1</w:t>
            </w:r>
          </w:p>
          <w:p w14:paraId="6184AEC9" w14:textId="77777777" w:rsidR="00D0095E" w:rsidRPr="008227B8" w:rsidRDefault="00D0095E" w:rsidP="000D55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8227B8">
              <w:rPr>
                <w:rFonts w:ascii="Arial" w:hAnsi="Arial"/>
                <w:sz w:val="18"/>
              </w:rPr>
              <w:t>isOrdered</w:t>
            </w:r>
            <w:proofErr w:type="spellEnd"/>
            <w:r w:rsidRPr="008227B8">
              <w:rPr>
                <w:rFonts w:ascii="Arial" w:hAnsi="Arial"/>
                <w:sz w:val="18"/>
              </w:rPr>
              <w:t>: N/A</w:t>
            </w:r>
          </w:p>
          <w:p w14:paraId="3A324689" w14:textId="77777777" w:rsidR="00D0095E" w:rsidRPr="008227B8" w:rsidRDefault="00D0095E" w:rsidP="000D55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8227B8">
              <w:rPr>
                <w:rFonts w:ascii="Arial" w:hAnsi="Arial"/>
                <w:sz w:val="18"/>
              </w:rPr>
              <w:t>isUnique</w:t>
            </w:r>
            <w:proofErr w:type="spellEnd"/>
            <w:r w:rsidRPr="008227B8">
              <w:rPr>
                <w:rFonts w:ascii="Arial" w:hAnsi="Arial"/>
                <w:sz w:val="18"/>
              </w:rPr>
              <w:t xml:space="preserve">: N/A </w:t>
            </w:r>
            <w:proofErr w:type="spellStart"/>
            <w:r w:rsidRPr="008227B8">
              <w:rPr>
                <w:rFonts w:ascii="Arial" w:hAnsi="Arial"/>
                <w:sz w:val="18"/>
              </w:rPr>
              <w:t>defaultValue</w:t>
            </w:r>
            <w:proofErr w:type="spellEnd"/>
            <w:r w:rsidRPr="008227B8">
              <w:rPr>
                <w:rFonts w:ascii="Arial" w:hAnsi="Arial"/>
                <w:sz w:val="18"/>
              </w:rPr>
              <w:t>: None</w:t>
            </w:r>
          </w:p>
          <w:p w14:paraId="35C8D6BA" w14:textId="77777777" w:rsidR="00D0095E" w:rsidRPr="00BC0026" w:rsidRDefault="00D0095E" w:rsidP="000D558F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8227B8">
              <w:t>isNullable</w:t>
            </w:r>
            <w:proofErr w:type="spellEnd"/>
            <w:r w:rsidRPr="008227B8">
              <w:t>: False</w:t>
            </w:r>
          </w:p>
        </w:tc>
      </w:tr>
      <w:tr w:rsidR="00D0095E" w:rsidRPr="00BC0026" w14:paraId="1216668E" w14:textId="77777777" w:rsidTr="000D558F">
        <w:trPr>
          <w:jc w:val="center"/>
        </w:trPr>
        <w:tc>
          <w:tcPr>
            <w:tcW w:w="2008" w:type="dxa"/>
            <w:shd w:val="clear" w:color="auto" w:fill="auto"/>
          </w:tcPr>
          <w:p w14:paraId="2F4B05F9" w14:textId="77777777" w:rsidR="00D0095E" w:rsidRPr="00BC0026" w:rsidRDefault="00D0095E" w:rsidP="000D558F">
            <w:pPr>
              <w:pStyle w:val="TAL"/>
            </w:pPr>
            <w:proofErr w:type="spellStart"/>
            <w:r>
              <w:rPr>
                <w:rFonts w:cs="Arial"/>
              </w:rPr>
              <w:t>predictedFailureEndTime</w:t>
            </w:r>
            <w:proofErr w:type="spellEnd"/>
          </w:p>
        </w:tc>
        <w:tc>
          <w:tcPr>
            <w:tcW w:w="4888" w:type="dxa"/>
            <w:shd w:val="clear" w:color="auto" w:fill="auto"/>
          </w:tcPr>
          <w:p w14:paraId="6C30ECE8" w14:textId="77777777" w:rsidR="00D0095E" w:rsidRPr="00BC0026" w:rsidRDefault="00D0095E" w:rsidP="000D558F">
            <w:pPr>
              <w:pStyle w:val="TAL"/>
              <w:rPr>
                <w:rFonts w:eastAsia="DengXian"/>
                <w:szCs w:val="18"/>
                <w:lang w:eastAsia="zh-CN"/>
              </w:rPr>
            </w:pPr>
            <w:r>
              <w:rPr>
                <w:rFonts w:eastAsia="SimSun" w:cs="Arial"/>
              </w:rPr>
              <w:t xml:space="preserve">It indicates the predicted end time of failure </w:t>
            </w:r>
            <w:r w:rsidRPr="00EB3B6F">
              <w:rPr>
                <w:rFonts w:eastAsia="SimSun" w:cs="Arial"/>
                <w:lang w:val="en-US"/>
              </w:rPr>
              <w:t>if the recommended actions are not performed</w:t>
            </w:r>
            <w:r>
              <w:rPr>
                <w:rFonts w:eastAsia="SimSun" w:cs="Arial"/>
              </w:rPr>
              <w:t xml:space="preserve">. </w:t>
            </w:r>
          </w:p>
        </w:tc>
        <w:tc>
          <w:tcPr>
            <w:tcW w:w="1088" w:type="dxa"/>
          </w:tcPr>
          <w:p w14:paraId="2BFD7D1D" w14:textId="77777777" w:rsidR="00D0095E" w:rsidRPr="00BC0026" w:rsidRDefault="00D0095E" w:rsidP="000D558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720" w:type="dxa"/>
          </w:tcPr>
          <w:p w14:paraId="36B58CB0" w14:textId="77777777" w:rsidR="00D0095E" w:rsidRPr="00BC0026" w:rsidRDefault="00D0095E" w:rsidP="000D558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C0026">
              <w:rPr>
                <w:rFonts w:cs="Arial"/>
                <w:szCs w:val="18"/>
              </w:rPr>
              <w:t xml:space="preserve">type: </w:t>
            </w:r>
            <w:proofErr w:type="spellStart"/>
            <w:r w:rsidRPr="00BC0026">
              <w:rPr>
                <w:rFonts w:cs="Arial"/>
                <w:szCs w:val="18"/>
              </w:rPr>
              <w:t>DateTime</w:t>
            </w:r>
            <w:proofErr w:type="spellEnd"/>
          </w:p>
          <w:p w14:paraId="6DE31CE4" w14:textId="77777777" w:rsidR="00D0095E" w:rsidRPr="00BC0026" w:rsidRDefault="00D0095E" w:rsidP="000D558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C0026">
              <w:rPr>
                <w:rFonts w:cs="Arial"/>
                <w:szCs w:val="18"/>
              </w:rPr>
              <w:t>multiplicity: 1</w:t>
            </w:r>
          </w:p>
          <w:p w14:paraId="3CD858AE" w14:textId="77777777" w:rsidR="00D0095E" w:rsidRPr="00BC0026" w:rsidRDefault="00D0095E" w:rsidP="000D558F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C0026">
              <w:rPr>
                <w:rFonts w:cs="Arial"/>
                <w:szCs w:val="18"/>
              </w:rPr>
              <w:t>isOrdered</w:t>
            </w:r>
            <w:proofErr w:type="spellEnd"/>
            <w:r w:rsidRPr="00BC0026">
              <w:rPr>
                <w:rFonts w:cs="Arial"/>
                <w:szCs w:val="18"/>
              </w:rPr>
              <w:t>: N/A</w:t>
            </w:r>
          </w:p>
          <w:p w14:paraId="52CEDCCF" w14:textId="77777777" w:rsidR="00D0095E" w:rsidRPr="00BC0026" w:rsidRDefault="00D0095E" w:rsidP="000D558F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C0026">
              <w:rPr>
                <w:rFonts w:cs="Arial"/>
                <w:szCs w:val="18"/>
              </w:rPr>
              <w:t>isUnique</w:t>
            </w:r>
            <w:proofErr w:type="spellEnd"/>
            <w:r w:rsidRPr="00BC0026">
              <w:rPr>
                <w:rFonts w:cs="Arial"/>
                <w:szCs w:val="18"/>
              </w:rPr>
              <w:t>: N/A</w:t>
            </w:r>
          </w:p>
          <w:p w14:paraId="64F9C39E" w14:textId="77777777" w:rsidR="00D0095E" w:rsidRPr="00BC0026" w:rsidRDefault="00D0095E" w:rsidP="000D558F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C0026">
              <w:rPr>
                <w:rFonts w:cs="Arial"/>
                <w:szCs w:val="18"/>
              </w:rPr>
              <w:t>defaultValue</w:t>
            </w:r>
            <w:proofErr w:type="spellEnd"/>
            <w:r w:rsidRPr="00BC0026">
              <w:rPr>
                <w:rFonts w:cs="Arial"/>
                <w:szCs w:val="18"/>
              </w:rPr>
              <w:t>: None</w:t>
            </w:r>
          </w:p>
          <w:p w14:paraId="5CD27D1B" w14:textId="77777777" w:rsidR="00D0095E" w:rsidRPr="00BC0026" w:rsidRDefault="00D0095E" w:rsidP="000D558F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C0026">
              <w:rPr>
                <w:rFonts w:cs="Arial"/>
                <w:szCs w:val="18"/>
              </w:rPr>
              <w:t>isNullable</w:t>
            </w:r>
            <w:proofErr w:type="spellEnd"/>
            <w:r w:rsidRPr="00BC0026">
              <w:rPr>
                <w:rFonts w:cs="Arial"/>
                <w:szCs w:val="18"/>
              </w:rPr>
              <w:t>: False</w:t>
            </w:r>
          </w:p>
        </w:tc>
      </w:tr>
      <w:tr w:rsidR="00D0095E" w:rsidRPr="00BC0026" w14:paraId="4C9564DD" w14:textId="77777777" w:rsidTr="000D558F">
        <w:trPr>
          <w:jc w:val="center"/>
        </w:trPr>
        <w:tc>
          <w:tcPr>
            <w:tcW w:w="2008" w:type="dxa"/>
            <w:shd w:val="clear" w:color="auto" w:fill="auto"/>
          </w:tcPr>
          <w:p w14:paraId="0068FEBA" w14:textId="77777777" w:rsidR="00D0095E" w:rsidRPr="00BC0026" w:rsidRDefault="00D0095E" w:rsidP="000D558F">
            <w:pPr>
              <w:pStyle w:val="TAL"/>
            </w:pPr>
            <w:proofErr w:type="spellStart"/>
            <w:r w:rsidRPr="00BC0026">
              <w:rPr>
                <w:lang w:eastAsia="zh-CN"/>
              </w:rPr>
              <w:t>recommendedActions</w:t>
            </w:r>
            <w:proofErr w:type="spellEnd"/>
          </w:p>
        </w:tc>
        <w:tc>
          <w:tcPr>
            <w:tcW w:w="4888" w:type="dxa"/>
            <w:shd w:val="clear" w:color="auto" w:fill="auto"/>
          </w:tcPr>
          <w:p w14:paraId="5700CE55" w14:textId="77777777" w:rsidR="00D0095E" w:rsidRDefault="00D0095E" w:rsidP="000D558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field holds the </w:t>
            </w:r>
            <w:r w:rsidRPr="00BC0026">
              <w:rPr>
                <w:lang w:eastAsia="zh-CN"/>
              </w:rPr>
              <w:t>recommended actions</w:t>
            </w:r>
            <w:r>
              <w:rPr>
                <w:lang w:eastAsia="zh-CN"/>
              </w:rPr>
              <w:t xml:space="preserve"> to failure prevention and recovery.</w:t>
            </w:r>
          </w:p>
          <w:p w14:paraId="54F86586" w14:textId="77777777" w:rsidR="00D0095E" w:rsidRDefault="00D0095E" w:rsidP="000D558F">
            <w:pPr>
              <w:pStyle w:val="TAL"/>
              <w:rPr>
                <w:rFonts w:eastAsia="DengXian"/>
                <w:szCs w:val="18"/>
                <w:lang w:eastAsia="zh-CN"/>
              </w:rPr>
            </w:pPr>
          </w:p>
          <w:p w14:paraId="585BBB51" w14:textId="77777777" w:rsidR="00D0095E" w:rsidRDefault="00D0095E" w:rsidP="000D558F">
            <w:pPr>
              <w:pStyle w:val="TAL"/>
              <w:rPr>
                <w:lang w:eastAsia="zh-CN"/>
              </w:rPr>
            </w:pPr>
            <w:r>
              <w:rPr>
                <w:rFonts w:eastAsia="DengXian"/>
                <w:szCs w:val="18"/>
                <w:lang w:eastAsia="zh-CN"/>
              </w:rPr>
              <w:t xml:space="preserve">The </w:t>
            </w:r>
            <w:r w:rsidRPr="00BC0026">
              <w:rPr>
                <w:lang w:eastAsia="zh-CN"/>
              </w:rPr>
              <w:t>recommended action may be (but not limited to):</w:t>
            </w:r>
          </w:p>
          <w:p w14:paraId="522DF302" w14:textId="77777777" w:rsidR="00D0095E" w:rsidRPr="00BC0026" w:rsidRDefault="00D0095E" w:rsidP="000D558F">
            <w:pPr>
              <w:pStyle w:val="TAL"/>
              <w:rPr>
                <w:rFonts w:eastAsia="DengXian"/>
                <w:szCs w:val="18"/>
                <w:lang w:eastAsia="zh-CN"/>
              </w:rPr>
            </w:pPr>
            <w:r w:rsidRPr="006A3F50">
              <w:rPr>
                <w:lang w:eastAsia="zh-CN"/>
              </w:rPr>
              <w:t>Update 5GC NF (e.g., AMF and SMF) profile</w:t>
            </w:r>
          </w:p>
        </w:tc>
        <w:tc>
          <w:tcPr>
            <w:tcW w:w="1088" w:type="dxa"/>
          </w:tcPr>
          <w:p w14:paraId="47D072BC" w14:textId="77777777" w:rsidR="00D0095E" w:rsidRPr="00BC0026" w:rsidRDefault="00D0095E" w:rsidP="000D558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720" w:type="dxa"/>
          </w:tcPr>
          <w:p w14:paraId="22CE7C6D" w14:textId="77777777" w:rsidR="00D0095E" w:rsidRPr="00BC0026" w:rsidRDefault="00D0095E" w:rsidP="000D558F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BC0026">
              <w:rPr>
                <w:rFonts w:cs="Arial"/>
                <w:szCs w:val="18"/>
              </w:rPr>
              <w:t xml:space="preserve">type: </w:t>
            </w:r>
            <w:proofErr w:type="spellStart"/>
            <w:r w:rsidRPr="00BC0026">
              <w:t>RecommendedAction</w:t>
            </w:r>
            <w:proofErr w:type="spellEnd"/>
          </w:p>
          <w:p w14:paraId="66882B2D" w14:textId="77777777" w:rsidR="00D0095E" w:rsidRPr="00BC0026" w:rsidRDefault="00D0095E" w:rsidP="000D558F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BC0026">
              <w:rPr>
                <w:rFonts w:cs="Arial"/>
                <w:szCs w:val="18"/>
              </w:rPr>
              <w:t xml:space="preserve">multiplicity: </w:t>
            </w:r>
            <w:r w:rsidRPr="00BC0026">
              <w:rPr>
                <w:rFonts w:cs="Arial"/>
                <w:szCs w:val="18"/>
                <w:lang w:eastAsia="zh-CN"/>
              </w:rPr>
              <w:t>*</w:t>
            </w:r>
          </w:p>
          <w:p w14:paraId="10ED456D" w14:textId="77777777" w:rsidR="00D0095E" w:rsidRPr="00BC0026" w:rsidRDefault="00D0095E" w:rsidP="000D558F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proofErr w:type="spellStart"/>
            <w:r w:rsidRPr="00BC0026">
              <w:rPr>
                <w:rFonts w:cs="Arial"/>
                <w:szCs w:val="18"/>
              </w:rPr>
              <w:t>isOrdered</w:t>
            </w:r>
            <w:proofErr w:type="spellEnd"/>
            <w:r w:rsidRPr="00BC0026">
              <w:rPr>
                <w:rFonts w:cs="Arial"/>
                <w:szCs w:val="18"/>
              </w:rPr>
              <w:t xml:space="preserve">: </w:t>
            </w:r>
            <w:r w:rsidRPr="00A903BC">
              <w:rPr>
                <w:rFonts w:cs="Arial"/>
                <w:szCs w:val="18"/>
              </w:rPr>
              <w:t>False</w:t>
            </w:r>
          </w:p>
          <w:p w14:paraId="798D2589" w14:textId="77777777" w:rsidR="00D0095E" w:rsidRPr="00BC0026" w:rsidRDefault="00D0095E" w:rsidP="000D558F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proofErr w:type="spellStart"/>
            <w:r w:rsidRPr="00BC0026">
              <w:rPr>
                <w:rFonts w:cs="Arial"/>
                <w:szCs w:val="18"/>
              </w:rPr>
              <w:t>isUnique</w:t>
            </w:r>
            <w:proofErr w:type="spellEnd"/>
            <w:r w:rsidRPr="00BC0026">
              <w:rPr>
                <w:rFonts w:cs="Arial"/>
                <w:szCs w:val="18"/>
              </w:rPr>
              <w:t xml:space="preserve">: </w:t>
            </w:r>
            <w:r w:rsidRPr="00A903BC">
              <w:rPr>
                <w:rFonts w:cs="Arial"/>
                <w:szCs w:val="18"/>
              </w:rPr>
              <w:t>True</w:t>
            </w:r>
          </w:p>
          <w:p w14:paraId="36E5E8CA" w14:textId="77777777" w:rsidR="00D0095E" w:rsidRPr="00BC0026" w:rsidRDefault="00D0095E" w:rsidP="000D558F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proofErr w:type="spellStart"/>
            <w:r w:rsidRPr="00BC0026">
              <w:rPr>
                <w:rFonts w:cs="Arial"/>
                <w:szCs w:val="18"/>
              </w:rPr>
              <w:t>defaultValue</w:t>
            </w:r>
            <w:proofErr w:type="spellEnd"/>
            <w:r w:rsidRPr="00BC0026">
              <w:rPr>
                <w:rFonts w:cs="Arial"/>
                <w:szCs w:val="18"/>
              </w:rPr>
              <w:t>: None</w:t>
            </w:r>
          </w:p>
          <w:p w14:paraId="2D205624" w14:textId="77777777" w:rsidR="00D0095E" w:rsidRPr="00BC0026" w:rsidRDefault="00D0095E" w:rsidP="000D558F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C0026">
              <w:rPr>
                <w:rFonts w:cs="Arial"/>
                <w:szCs w:val="18"/>
              </w:rPr>
              <w:t>isNullable</w:t>
            </w:r>
            <w:proofErr w:type="spellEnd"/>
            <w:r w:rsidRPr="00BC0026">
              <w:rPr>
                <w:rFonts w:cs="Arial"/>
                <w:szCs w:val="18"/>
              </w:rPr>
              <w:t>: False</w:t>
            </w:r>
          </w:p>
        </w:tc>
      </w:tr>
    </w:tbl>
    <w:p w14:paraId="1A4B5E8F" w14:textId="77777777" w:rsidR="00D0095E" w:rsidRPr="00BC0026" w:rsidRDefault="00D0095E" w:rsidP="00D0095E"/>
    <w:bookmarkEnd w:id="13"/>
    <w:bookmarkEnd w:id="14"/>
    <w:p w14:paraId="346D1368" w14:textId="77777777" w:rsidR="008C1928" w:rsidRDefault="008C1928" w:rsidP="008C1928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C1928" w:rsidRPr="007D21AA" w14:paraId="09A6AE8F" w14:textId="77777777" w:rsidTr="00D455DA">
        <w:tc>
          <w:tcPr>
            <w:tcW w:w="9521" w:type="dxa"/>
            <w:shd w:val="clear" w:color="auto" w:fill="FFFFCC"/>
            <w:vAlign w:val="center"/>
          </w:tcPr>
          <w:p w14:paraId="578E502D" w14:textId="60767053" w:rsidR="008C1928" w:rsidRPr="007D21AA" w:rsidRDefault="008C1928" w:rsidP="00D455D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</w:tbl>
    <w:p w14:paraId="5A83601E" w14:textId="77777777" w:rsidR="008C1928" w:rsidRDefault="008C1928" w:rsidP="008C1928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1C4C12" w14:textId="77777777" w:rsidR="00245C4D" w:rsidRDefault="00245C4D">
      <w:r>
        <w:separator/>
      </w:r>
    </w:p>
  </w:endnote>
  <w:endnote w:type="continuationSeparator" w:id="0">
    <w:p w14:paraId="61BEF3A2" w14:textId="77777777" w:rsidR="00245C4D" w:rsidRDefault="00245C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3598D8" w14:textId="77777777" w:rsidR="00245C4D" w:rsidRDefault="00245C4D">
      <w:r>
        <w:separator/>
      </w:r>
    </w:p>
  </w:footnote>
  <w:footnote w:type="continuationSeparator" w:id="0">
    <w:p w14:paraId="7EBDE867" w14:textId="77777777" w:rsidR="00245C4D" w:rsidRDefault="00245C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rgUAmE7x9SwAAAA="/>
  </w:docVars>
  <w:rsids>
    <w:rsidRoot w:val="00022E4A"/>
    <w:rsid w:val="00022E4A"/>
    <w:rsid w:val="00025151"/>
    <w:rsid w:val="00070E09"/>
    <w:rsid w:val="00092D54"/>
    <w:rsid w:val="000A6394"/>
    <w:rsid w:val="000B7FED"/>
    <w:rsid w:val="000C038A"/>
    <w:rsid w:val="000C6598"/>
    <w:rsid w:val="000D44B3"/>
    <w:rsid w:val="000F1FAC"/>
    <w:rsid w:val="000F2E79"/>
    <w:rsid w:val="00145D43"/>
    <w:rsid w:val="00161F03"/>
    <w:rsid w:val="00192C46"/>
    <w:rsid w:val="001A08B3"/>
    <w:rsid w:val="001A611F"/>
    <w:rsid w:val="001A7B60"/>
    <w:rsid w:val="001B09D9"/>
    <w:rsid w:val="001B52F0"/>
    <w:rsid w:val="001B7A65"/>
    <w:rsid w:val="001E41F3"/>
    <w:rsid w:val="00211EDC"/>
    <w:rsid w:val="00245C4D"/>
    <w:rsid w:val="0026004D"/>
    <w:rsid w:val="002640DD"/>
    <w:rsid w:val="00275D12"/>
    <w:rsid w:val="00284FEB"/>
    <w:rsid w:val="002860C4"/>
    <w:rsid w:val="002A77CE"/>
    <w:rsid w:val="002B5741"/>
    <w:rsid w:val="002E472E"/>
    <w:rsid w:val="00305409"/>
    <w:rsid w:val="003408EB"/>
    <w:rsid w:val="003609EF"/>
    <w:rsid w:val="00361942"/>
    <w:rsid w:val="0036231A"/>
    <w:rsid w:val="00374DD4"/>
    <w:rsid w:val="003E1A36"/>
    <w:rsid w:val="003F1E4C"/>
    <w:rsid w:val="00410371"/>
    <w:rsid w:val="004242F1"/>
    <w:rsid w:val="00434DEB"/>
    <w:rsid w:val="004B75B7"/>
    <w:rsid w:val="004D1E01"/>
    <w:rsid w:val="005141D9"/>
    <w:rsid w:val="0051580D"/>
    <w:rsid w:val="00542BA4"/>
    <w:rsid w:val="00547111"/>
    <w:rsid w:val="00592D74"/>
    <w:rsid w:val="005E2C44"/>
    <w:rsid w:val="00621188"/>
    <w:rsid w:val="006257ED"/>
    <w:rsid w:val="00625D2D"/>
    <w:rsid w:val="00634388"/>
    <w:rsid w:val="00653DE4"/>
    <w:rsid w:val="00665C47"/>
    <w:rsid w:val="00695808"/>
    <w:rsid w:val="006B46FB"/>
    <w:rsid w:val="006B6E0F"/>
    <w:rsid w:val="006E21FB"/>
    <w:rsid w:val="006F6A69"/>
    <w:rsid w:val="007329DE"/>
    <w:rsid w:val="00792342"/>
    <w:rsid w:val="007977A8"/>
    <w:rsid w:val="007B4AE1"/>
    <w:rsid w:val="007B512A"/>
    <w:rsid w:val="007C2097"/>
    <w:rsid w:val="007D6A07"/>
    <w:rsid w:val="007D717C"/>
    <w:rsid w:val="007F4A3B"/>
    <w:rsid w:val="007F616D"/>
    <w:rsid w:val="007F7259"/>
    <w:rsid w:val="008040A8"/>
    <w:rsid w:val="00823CA1"/>
    <w:rsid w:val="008279FA"/>
    <w:rsid w:val="008626E7"/>
    <w:rsid w:val="00870EE7"/>
    <w:rsid w:val="008863B9"/>
    <w:rsid w:val="008A45A6"/>
    <w:rsid w:val="008C1928"/>
    <w:rsid w:val="008D3CCC"/>
    <w:rsid w:val="008F08DD"/>
    <w:rsid w:val="008F3789"/>
    <w:rsid w:val="008F686C"/>
    <w:rsid w:val="009148DE"/>
    <w:rsid w:val="00915BA5"/>
    <w:rsid w:val="00941E30"/>
    <w:rsid w:val="009531B0"/>
    <w:rsid w:val="009741B3"/>
    <w:rsid w:val="009777D9"/>
    <w:rsid w:val="00991B88"/>
    <w:rsid w:val="009A5753"/>
    <w:rsid w:val="009A579D"/>
    <w:rsid w:val="009C068E"/>
    <w:rsid w:val="009E3297"/>
    <w:rsid w:val="009E4B0E"/>
    <w:rsid w:val="009F734F"/>
    <w:rsid w:val="00A11C0C"/>
    <w:rsid w:val="00A246B6"/>
    <w:rsid w:val="00A47E70"/>
    <w:rsid w:val="00A50CF0"/>
    <w:rsid w:val="00A75246"/>
    <w:rsid w:val="00A7671C"/>
    <w:rsid w:val="00AA2CBC"/>
    <w:rsid w:val="00AB21D8"/>
    <w:rsid w:val="00AC5820"/>
    <w:rsid w:val="00AD1CD8"/>
    <w:rsid w:val="00AD3A35"/>
    <w:rsid w:val="00B258BB"/>
    <w:rsid w:val="00B35E98"/>
    <w:rsid w:val="00B67B97"/>
    <w:rsid w:val="00B968C8"/>
    <w:rsid w:val="00BA3EC5"/>
    <w:rsid w:val="00BA51D9"/>
    <w:rsid w:val="00BB5DFC"/>
    <w:rsid w:val="00BD279D"/>
    <w:rsid w:val="00BD6BB8"/>
    <w:rsid w:val="00C66BA2"/>
    <w:rsid w:val="00C72AEC"/>
    <w:rsid w:val="00C870F6"/>
    <w:rsid w:val="00C95985"/>
    <w:rsid w:val="00CA7D96"/>
    <w:rsid w:val="00CC5026"/>
    <w:rsid w:val="00CC68D0"/>
    <w:rsid w:val="00D0095E"/>
    <w:rsid w:val="00D03F9A"/>
    <w:rsid w:val="00D06D51"/>
    <w:rsid w:val="00D24991"/>
    <w:rsid w:val="00D50255"/>
    <w:rsid w:val="00D66520"/>
    <w:rsid w:val="00D84AE9"/>
    <w:rsid w:val="00D9124E"/>
    <w:rsid w:val="00DE1684"/>
    <w:rsid w:val="00DE34CF"/>
    <w:rsid w:val="00E13F3D"/>
    <w:rsid w:val="00E30227"/>
    <w:rsid w:val="00E3255B"/>
    <w:rsid w:val="00E34898"/>
    <w:rsid w:val="00E642A5"/>
    <w:rsid w:val="00E73059"/>
    <w:rsid w:val="00EB09B7"/>
    <w:rsid w:val="00EE7D7C"/>
    <w:rsid w:val="00EE7EB7"/>
    <w:rsid w:val="00EF74BA"/>
    <w:rsid w:val="00F07DD9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0095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7D717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D717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7D717C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1A611F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1A611F"/>
    <w:rPr>
      <w:rFonts w:ascii="Times New Roman" w:hAnsi="Times New Roman"/>
      <w:lang w:val="en-GB" w:eastAsia="en-US"/>
    </w:rPr>
  </w:style>
  <w:style w:type="character" w:customStyle="1" w:styleId="TAHChar">
    <w:name w:val="TAH Char"/>
    <w:rsid w:val="00E642A5"/>
    <w:rPr>
      <w:rFonts w:ascii="Arial" w:eastAsia="Times New Roman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7F616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33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1ADC30-12FB-4D60-AFC1-20C5060093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1359</Words>
  <Characters>7751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1900-01-01T00:00:00Z</cp:lastPrinted>
  <dcterms:created xsi:type="dcterms:W3CDTF">2025-03-28T11:53:00Z</dcterms:created>
  <dcterms:modified xsi:type="dcterms:W3CDTF">2025-03-28T11:53:00Z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